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7884" w:type="dxa"/>
        <w:tblLayout w:type="fixed"/>
        <w:tblLook w:val="04A0" w:firstRow="1" w:lastRow="0" w:firstColumn="1" w:lastColumn="0" w:noHBand="0" w:noVBand="1"/>
      </w:tblPr>
      <w:tblGrid>
        <w:gridCol w:w="7884"/>
      </w:tblGrid>
      <w:tr w:rsidR="00FC3111" w14:paraId="5C598C41" w14:textId="77777777" w:rsidTr="00FC3111">
        <w:trPr>
          <w:trHeight w:val="6480"/>
        </w:trPr>
        <w:tc>
          <w:tcPr>
            <w:tcW w:w="7884" w:type="dxa"/>
            <w:tcBorders>
              <w:bottom w:val="single" w:sz="2" w:space="0" w:color="BFBFBF" w:themeColor="background1" w:themeShade="BF"/>
            </w:tcBorders>
          </w:tcPr>
          <w:tbl>
            <w:tblPr>
              <w:tblW w:w="0" w:type="auto"/>
              <w:jc w:val="center"/>
              <w:tblLayout w:type="fixed"/>
              <w:tblCellMar>
                <w:left w:w="0" w:type="dxa"/>
                <w:right w:w="0" w:type="dxa"/>
              </w:tblCellMar>
              <w:tblLook w:val="04A0" w:firstRow="1" w:lastRow="0" w:firstColumn="1" w:lastColumn="0" w:noHBand="0" w:noVBand="1"/>
            </w:tblPr>
            <w:tblGrid>
              <w:gridCol w:w="5874"/>
            </w:tblGrid>
            <w:tr w:rsidR="00EA3050" w14:paraId="6A03E923" w14:textId="77777777" w:rsidTr="003411A7">
              <w:trPr>
                <w:trHeight w:val="288"/>
                <w:jc w:val="center"/>
              </w:trPr>
              <w:tc>
                <w:tcPr>
                  <w:tcW w:w="5874" w:type="dxa"/>
                  <w:shd w:val="clear" w:color="auto" w:fill="983620" w:themeFill="accent2"/>
                </w:tcPr>
                <w:p w14:paraId="22CB3D85" w14:textId="52C8B5B6" w:rsidR="00EA3050" w:rsidRDefault="00661E1A" w:rsidP="00A733AD">
                  <w:pPr>
                    <w:pStyle w:val="NoSpacing"/>
                    <w:framePr w:hSpace="180" w:wrap="around" w:vAnchor="text" w:hAnchor="text" w:xAlign="right" w:y="1"/>
                    <w:suppressOverlap/>
                  </w:pPr>
                  <w:r>
                    <w:t>K</w:t>
                  </w:r>
                  <w:r w:rsidR="00284895">
                    <w:t xml:space="preserve"> </w:t>
                  </w:r>
                </w:p>
              </w:tc>
            </w:tr>
            <w:tr w:rsidR="00EA3050" w14:paraId="19612AFB" w14:textId="77777777" w:rsidTr="003411A7">
              <w:trPr>
                <w:trHeight w:val="288"/>
                <w:jc w:val="center"/>
              </w:trPr>
              <w:tc>
                <w:tcPr>
                  <w:tcW w:w="5874" w:type="dxa"/>
                </w:tcPr>
                <w:p w14:paraId="3313CB0B" w14:textId="77777777" w:rsidR="00EA3050" w:rsidRDefault="00EA3050" w:rsidP="00FC3111">
                  <w:pPr>
                    <w:pStyle w:val="NoSpacing"/>
                    <w:framePr w:hSpace="180" w:wrap="around" w:vAnchor="text" w:hAnchor="text" w:xAlign="right" w:y="1"/>
                    <w:suppressOverlap/>
                  </w:pPr>
                </w:p>
              </w:tc>
            </w:tr>
            <w:tr w:rsidR="00EA3050" w14:paraId="775943DE" w14:textId="77777777" w:rsidTr="00C45F8C">
              <w:trPr>
                <w:trHeight w:val="5904"/>
                <w:jc w:val="center"/>
              </w:trPr>
              <w:tc>
                <w:tcPr>
                  <w:tcW w:w="5874" w:type="dxa"/>
                </w:tcPr>
                <w:p w14:paraId="3FBAABB0" w14:textId="4C137313" w:rsidR="00EA3050" w:rsidRDefault="00F1104E" w:rsidP="00F1104E">
                  <w:pPr>
                    <w:pStyle w:val="NoSpacing"/>
                    <w:framePr w:hSpace="180" w:wrap="around" w:vAnchor="text" w:hAnchor="text" w:xAlign="right" w:y="1"/>
                    <w:suppressOverlap/>
                  </w:pPr>
                  <w:r>
                    <w:rPr>
                      <w:noProof/>
                    </w:rPr>
                    <w:drawing>
                      <wp:inline distT="0" distB="0" distL="0" distR="0" wp14:anchorId="21327925" wp14:editId="2872A993">
                        <wp:extent cx="3733800" cy="469017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Stree.jpg"/>
                                <pic:cNvPicPr/>
                              </pic:nvPicPr>
                              <pic:blipFill>
                                <a:blip r:embed="rId8">
                                  <a:extLst>
                                    <a:ext uri="{28A0092B-C50C-407E-A947-70E740481C1C}">
                                      <a14:useLocalDpi xmlns:a14="http://schemas.microsoft.com/office/drawing/2010/main" val="0"/>
                                    </a:ext>
                                  </a:extLst>
                                </a:blip>
                                <a:stretch>
                                  <a:fillRect/>
                                </a:stretch>
                              </pic:blipFill>
                              <pic:spPr>
                                <a:xfrm>
                                  <a:off x="0" y="0"/>
                                  <a:ext cx="3733800" cy="4690177"/>
                                </a:xfrm>
                                <a:prstGeom prst="rect">
                                  <a:avLst/>
                                </a:prstGeom>
                              </pic:spPr>
                            </pic:pic>
                          </a:graphicData>
                        </a:graphic>
                      </wp:inline>
                    </w:drawing>
                  </w:r>
                </w:p>
              </w:tc>
            </w:tr>
            <w:tr w:rsidR="00EA3050" w14:paraId="7241C4B2" w14:textId="77777777" w:rsidTr="003411A7">
              <w:trPr>
                <w:trHeight w:val="216"/>
                <w:jc w:val="center"/>
              </w:trPr>
              <w:tc>
                <w:tcPr>
                  <w:tcW w:w="5874" w:type="dxa"/>
                </w:tcPr>
                <w:p w14:paraId="368DA00C" w14:textId="77777777" w:rsidR="00EA3050" w:rsidRDefault="00EA3050" w:rsidP="00FC3111">
                  <w:pPr>
                    <w:pStyle w:val="NoSpacing"/>
                    <w:framePr w:hSpace="180" w:wrap="around" w:vAnchor="text" w:hAnchor="text" w:xAlign="right" w:y="1"/>
                    <w:suppressOverlap/>
                  </w:pPr>
                </w:p>
              </w:tc>
            </w:tr>
          </w:tbl>
          <w:p w14:paraId="6023E6C9" w14:textId="77777777" w:rsidR="0046608D" w:rsidRDefault="0046608D" w:rsidP="00FC3111"/>
        </w:tc>
      </w:tr>
      <w:tr w:rsidR="00FC3111" w:rsidRPr="00BA009E" w14:paraId="7A134C91" w14:textId="77777777" w:rsidTr="00FC3111">
        <w:trPr>
          <w:trHeight w:val="2880"/>
        </w:trPr>
        <w:tc>
          <w:tcPr>
            <w:tcW w:w="7884" w:type="dxa"/>
            <w:tcBorders>
              <w:top w:val="single" w:sz="2" w:space="0" w:color="BFBFBF" w:themeColor="background1" w:themeShade="BF"/>
              <w:bottom w:val="single" w:sz="2" w:space="0" w:color="BFBFBF" w:themeColor="background1" w:themeShade="BF"/>
            </w:tcBorders>
            <w:vAlign w:val="bottom"/>
          </w:tcPr>
          <w:sdt>
            <w:sdtPr>
              <w:rPr>
                <w:sz w:val="44"/>
              </w:rPr>
              <w:alias w:val="Title"/>
              <w:tag w:val=""/>
              <w:id w:val="-841541200"/>
              <w:placeholder>
                <w:docPart w:val="8D71B9637FD8154F968D467643E73C1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2666E48" w14:textId="33FFCC1C" w:rsidR="0046608D" w:rsidRPr="00F1104E" w:rsidRDefault="009E20D3" w:rsidP="00FC3111">
                <w:pPr>
                  <w:pStyle w:val="Title"/>
                  <w:rPr>
                    <w:sz w:val="44"/>
                  </w:rPr>
                </w:pPr>
                <w:r>
                  <w:rPr>
                    <w:sz w:val="44"/>
                  </w:rPr>
                  <w:t xml:space="preserve">Non-Profit </w:t>
                </w:r>
                <w:r w:rsidR="00F666DB">
                  <w:rPr>
                    <w:sz w:val="44"/>
                  </w:rPr>
                  <w:t xml:space="preserve">Organizational Management for Community Sustainability </w:t>
                </w:r>
                <w:r w:rsidR="00F666DB">
                  <w:rPr>
                    <w:sz w:val="44"/>
                  </w:rPr>
                  <w:br/>
                  <w:t xml:space="preserve">Course Handbook </w:t>
                </w:r>
                <w:r w:rsidR="00F666DB">
                  <w:rPr>
                    <w:sz w:val="44"/>
                  </w:rPr>
                  <w:br/>
                  <w:t>(CSUS</w:t>
                </w:r>
                <w:r>
                  <w:rPr>
                    <w:sz w:val="44"/>
                  </w:rPr>
                  <w:t>4</w:t>
                </w:r>
                <w:r w:rsidR="0082428F">
                  <w:rPr>
                    <w:sz w:val="44"/>
                  </w:rPr>
                  <w:t>30, Section 740</w:t>
                </w:r>
                <w:r w:rsidR="00F666DB">
                  <w:rPr>
                    <w:sz w:val="44"/>
                  </w:rPr>
                  <w:t>)</w:t>
                </w:r>
              </w:p>
            </w:sdtContent>
          </w:sdt>
          <w:p w14:paraId="5EA1A3BC" w14:textId="77777777" w:rsidR="00727288" w:rsidRPr="00BA009E" w:rsidRDefault="00727288" w:rsidP="00FC3111">
            <w:pPr>
              <w:pStyle w:val="Subtitle"/>
            </w:pPr>
          </w:p>
        </w:tc>
      </w:tr>
      <w:tr w:rsidR="00FC3111" w14:paraId="6F924F0D" w14:textId="77777777" w:rsidTr="00FC3111">
        <w:tc>
          <w:tcPr>
            <w:tcW w:w="7884" w:type="dxa"/>
            <w:tcBorders>
              <w:top w:val="single" w:sz="2" w:space="0" w:color="BFBFBF" w:themeColor="background1" w:themeShade="BF"/>
            </w:tcBorders>
          </w:tcPr>
          <w:p w14:paraId="6BD899D4" w14:textId="58B54888" w:rsidR="0046608D" w:rsidRPr="004006AC" w:rsidRDefault="004006AC" w:rsidP="004E29D7">
            <w:pPr>
              <w:pStyle w:val="Footer"/>
              <w:rPr>
                <w:sz w:val="24"/>
              </w:rPr>
            </w:pPr>
            <w:r>
              <w:rPr>
                <w:sz w:val="24"/>
              </w:rPr>
              <w:t>M.W. Everett</w:t>
            </w:r>
          </w:p>
        </w:tc>
      </w:tr>
    </w:tbl>
    <w:p w14:paraId="5AEF9B6F" w14:textId="77777777" w:rsidR="003956A9" w:rsidRDefault="003956A9"/>
    <w:sdt>
      <w:sdtPr>
        <w:rPr>
          <w:rFonts w:ascii="Times New Roman" w:hAnsi="Times New Roman" w:cs="Times New Roman"/>
          <w:noProof/>
          <w:color w:val="auto"/>
          <w:sz w:val="22"/>
          <w:szCs w:val="22"/>
        </w:rPr>
        <w:id w:val="-857887824"/>
        <w:docPartObj>
          <w:docPartGallery w:val="Table of Contents"/>
          <w:docPartUnique/>
        </w:docPartObj>
      </w:sdtPr>
      <w:sdtEndPr>
        <w:rPr>
          <w:rFonts w:asciiTheme="minorHAnsi" w:hAnsiTheme="minorHAnsi" w:cstheme="minorBidi"/>
          <w:b/>
          <w:bCs/>
          <w:noProof w:val="0"/>
          <w:sz w:val="24"/>
        </w:rPr>
      </w:sdtEndPr>
      <w:sdtContent>
        <w:p w14:paraId="352AD8F3" w14:textId="77777777" w:rsidR="006F61EB" w:rsidRPr="002D0354" w:rsidRDefault="006F61EB" w:rsidP="00B25A53">
          <w:pPr>
            <w:pStyle w:val="TOCHeading"/>
            <w:spacing w:line="264" w:lineRule="auto"/>
            <w:rPr>
              <w:rFonts w:ascii="Times New Roman" w:hAnsi="Times New Roman" w:cs="Times New Roman"/>
              <w:sz w:val="22"/>
              <w:szCs w:val="22"/>
            </w:rPr>
          </w:pPr>
          <w:r w:rsidRPr="002D0354">
            <w:rPr>
              <w:rFonts w:ascii="Times New Roman" w:hAnsi="Times New Roman" w:cs="Times New Roman"/>
              <w:sz w:val="22"/>
              <w:szCs w:val="22"/>
            </w:rPr>
            <w:t>Table of Contents</w:t>
          </w:r>
        </w:p>
        <w:p w14:paraId="47D1C422" w14:textId="71456B28" w:rsidR="00295F26" w:rsidRPr="002D0354" w:rsidRDefault="006B6527" w:rsidP="00B25A53">
          <w:pPr>
            <w:pStyle w:val="TOC1"/>
            <w:spacing w:line="264" w:lineRule="auto"/>
            <w:rPr>
              <w:szCs w:val="22"/>
            </w:rPr>
          </w:pPr>
          <w:r w:rsidRPr="002D0354">
            <w:rPr>
              <w:szCs w:val="22"/>
            </w:rPr>
            <w:t xml:space="preserve">Overview of the </w:t>
          </w:r>
          <w:r w:rsidR="004F1C32" w:rsidRPr="002D0354">
            <w:rPr>
              <w:szCs w:val="22"/>
            </w:rPr>
            <w:t>Course</w:t>
          </w:r>
          <w:r w:rsidR="00D339DF" w:rsidRPr="002D0354">
            <w:rPr>
              <w:szCs w:val="22"/>
            </w:rPr>
            <w:t xml:space="preserve"> </w:t>
          </w:r>
          <w:r w:rsidR="006F61EB" w:rsidRPr="002D0354">
            <w:rPr>
              <w:szCs w:val="22"/>
            </w:rPr>
            <w:fldChar w:fldCharType="begin"/>
          </w:r>
          <w:r w:rsidR="006F61EB" w:rsidRPr="002D0354">
            <w:rPr>
              <w:szCs w:val="22"/>
            </w:rPr>
            <w:instrText xml:space="preserve"> TOC \o "1-3" \h \z \u </w:instrText>
          </w:r>
          <w:r w:rsidR="006F61EB" w:rsidRPr="002D0354">
            <w:rPr>
              <w:szCs w:val="22"/>
            </w:rPr>
            <w:fldChar w:fldCharType="separate"/>
          </w:r>
          <w:hyperlink w:anchor="_Toc261004492" w:history="1">
            <w:r w:rsidR="00295F26" w:rsidRPr="002D0354">
              <w:rPr>
                <w:webHidden/>
                <w:szCs w:val="22"/>
              </w:rPr>
              <w:tab/>
            </w:r>
            <w:r w:rsidR="00295F26" w:rsidRPr="002D0354">
              <w:rPr>
                <w:webHidden/>
                <w:szCs w:val="22"/>
              </w:rPr>
              <w:fldChar w:fldCharType="begin"/>
            </w:r>
            <w:r w:rsidR="00295F26" w:rsidRPr="002D0354">
              <w:rPr>
                <w:webHidden/>
                <w:szCs w:val="22"/>
              </w:rPr>
              <w:instrText xml:space="preserve"> PAGEREF _Toc261004492 \h </w:instrText>
            </w:r>
            <w:r w:rsidR="00295F26" w:rsidRPr="002D0354">
              <w:rPr>
                <w:webHidden/>
                <w:szCs w:val="22"/>
              </w:rPr>
            </w:r>
            <w:r w:rsidR="00295F26" w:rsidRPr="002D0354">
              <w:rPr>
                <w:webHidden/>
                <w:szCs w:val="22"/>
              </w:rPr>
              <w:fldChar w:fldCharType="separate"/>
            </w:r>
            <w:r w:rsidR="00A41C00">
              <w:rPr>
                <w:webHidden/>
                <w:szCs w:val="22"/>
              </w:rPr>
              <w:t>3</w:t>
            </w:r>
            <w:r w:rsidR="00295F26" w:rsidRPr="002D0354">
              <w:rPr>
                <w:webHidden/>
                <w:szCs w:val="22"/>
              </w:rPr>
              <w:fldChar w:fldCharType="end"/>
            </w:r>
          </w:hyperlink>
        </w:p>
        <w:p w14:paraId="555E2EBB" w14:textId="42BA3B51" w:rsidR="00295F26" w:rsidRPr="002D0354" w:rsidRDefault="004F1C32" w:rsidP="00B25A53">
          <w:pPr>
            <w:pStyle w:val="TOC2"/>
            <w:tabs>
              <w:tab w:val="right" w:leader="dot" w:pos="9350"/>
            </w:tabs>
            <w:spacing w:line="264" w:lineRule="auto"/>
            <w:ind w:left="0"/>
            <w:rPr>
              <w:rFonts w:ascii="Times New Roman" w:hAnsi="Times New Roman" w:cs="Times New Roman"/>
              <w:noProof/>
              <w:sz w:val="22"/>
              <w:szCs w:val="22"/>
            </w:rPr>
          </w:pPr>
          <w:r w:rsidRPr="002D0354">
            <w:rPr>
              <w:rFonts w:ascii="Times New Roman" w:hAnsi="Times New Roman" w:cs="Times New Roman"/>
              <w:sz w:val="22"/>
              <w:szCs w:val="22"/>
            </w:rPr>
            <w:t>Course Syllabus</w:t>
          </w:r>
          <w:hyperlink w:anchor="_Toc261004493" w:history="1">
            <w:r w:rsidR="00295F26" w:rsidRPr="002D0354">
              <w:rPr>
                <w:rFonts w:ascii="Times New Roman" w:hAnsi="Times New Roman" w:cs="Times New Roman"/>
                <w:noProof/>
                <w:webHidden/>
                <w:sz w:val="22"/>
                <w:szCs w:val="22"/>
              </w:rPr>
              <w:tab/>
            </w:r>
          </w:hyperlink>
          <w:r w:rsidR="00A50E41" w:rsidRPr="002D0354">
            <w:rPr>
              <w:rFonts w:ascii="Times New Roman" w:hAnsi="Times New Roman" w:cs="Times New Roman"/>
              <w:noProof/>
              <w:sz w:val="22"/>
              <w:szCs w:val="22"/>
            </w:rPr>
            <w:t>4</w:t>
          </w:r>
        </w:p>
        <w:p w14:paraId="3A5F29CE" w14:textId="232D1242" w:rsidR="00DB7699" w:rsidRPr="002D0354" w:rsidRDefault="006F61EB" w:rsidP="00B25A53">
          <w:pPr>
            <w:pStyle w:val="TOC3"/>
            <w:spacing w:line="264" w:lineRule="auto"/>
            <w:rPr>
              <w:sz w:val="22"/>
              <w:szCs w:val="22"/>
            </w:rPr>
          </w:pPr>
          <w:r w:rsidRPr="002D0354">
            <w:rPr>
              <w:sz w:val="22"/>
              <w:szCs w:val="22"/>
            </w:rPr>
            <w:fldChar w:fldCharType="end"/>
          </w:r>
          <w:r w:rsidR="00284895" w:rsidRPr="002D0354">
            <w:rPr>
              <w:sz w:val="22"/>
              <w:szCs w:val="22"/>
            </w:rPr>
            <w:t xml:space="preserve">      </w:t>
          </w:r>
          <w:r w:rsidR="00AE46E7" w:rsidRPr="002D0354">
            <w:rPr>
              <w:sz w:val="22"/>
              <w:szCs w:val="22"/>
            </w:rPr>
            <w:t xml:space="preserve">Instructor </w:t>
          </w:r>
          <w:r w:rsidR="00284895" w:rsidRPr="002D0354">
            <w:rPr>
              <w:sz w:val="22"/>
              <w:szCs w:val="22"/>
            </w:rPr>
            <w:t>Contacts and Course Description</w:t>
          </w:r>
          <w:hyperlink w:anchor="_Toc261004493" w:history="1">
            <w:r w:rsidR="00284895" w:rsidRPr="002D0354">
              <w:rPr>
                <w:webHidden/>
                <w:sz w:val="22"/>
                <w:szCs w:val="22"/>
              </w:rPr>
              <w:tab/>
            </w:r>
          </w:hyperlink>
          <w:r w:rsidR="00A50E41" w:rsidRPr="002D0354">
            <w:rPr>
              <w:sz w:val="22"/>
              <w:szCs w:val="22"/>
            </w:rPr>
            <w:t>4</w:t>
          </w:r>
        </w:p>
        <w:p w14:paraId="51AA2C1B" w14:textId="4E286C7B" w:rsidR="00A50E41" w:rsidRPr="002D0354" w:rsidRDefault="00284895" w:rsidP="00B25A53">
          <w:pPr>
            <w:pStyle w:val="TOC3"/>
            <w:spacing w:line="264" w:lineRule="auto"/>
            <w:rPr>
              <w:sz w:val="22"/>
              <w:szCs w:val="22"/>
            </w:rPr>
          </w:pPr>
          <w:r w:rsidRPr="002D0354">
            <w:rPr>
              <w:sz w:val="22"/>
              <w:szCs w:val="22"/>
            </w:rPr>
            <w:t xml:space="preserve">      </w:t>
          </w:r>
          <w:r w:rsidR="00A50E41" w:rsidRPr="002D0354">
            <w:rPr>
              <w:sz w:val="22"/>
              <w:szCs w:val="22"/>
            </w:rPr>
            <w:t>Course Textbook</w:t>
          </w:r>
          <w:hyperlink w:anchor="_Toc261004493" w:history="1">
            <w:r w:rsidR="00A50E41" w:rsidRPr="002D0354">
              <w:rPr>
                <w:webHidden/>
                <w:sz w:val="22"/>
                <w:szCs w:val="22"/>
              </w:rPr>
              <w:tab/>
            </w:r>
          </w:hyperlink>
          <w:r w:rsidR="00A50E41" w:rsidRPr="002D0354">
            <w:rPr>
              <w:sz w:val="22"/>
              <w:szCs w:val="22"/>
            </w:rPr>
            <w:t>4</w:t>
          </w:r>
        </w:p>
        <w:p w14:paraId="24C5D510" w14:textId="24FB8A31" w:rsidR="00284895" w:rsidRPr="002D0354" w:rsidRDefault="00A50E41" w:rsidP="00B25A53">
          <w:pPr>
            <w:pStyle w:val="TOC3"/>
            <w:spacing w:line="264" w:lineRule="auto"/>
            <w:rPr>
              <w:sz w:val="22"/>
              <w:szCs w:val="22"/>
            </w:rPr>
          </w:pPr>
          <w:r w:rsidRPr="002D0354">
            <w:rPr>
              <w:sz w:val="22"/>
              <w:szCs w:val="22"/>
            </w:rPr>
            <w:t xml:space="preserve">      </w:t>
          </w:r>
          <w:r w:rsidR="00284895" w:rsidRPr="002D0354">
            <w:rPr>
              <w:sz w:val="22"/>
              <w:szCs w:val="22"/>
            </w:rPr>
            <w:t>Course Learning Outcomes</w:t>
          </w:r>
          <w:hyperlink w:anchor="_Toc261004493" w:history="1">
            <w:r w:rsidR="00284895" w:rsidRPr="002D0354">
              <w:rPr>
                <w:webHidden/>
                <w:sz w:val="22"/>
                <w:szCs w:val="22"/>
              </w:rPr>
              <w:tab/>
            </w:r>
          </w:hyperlink>
          <w:r w:rsidRPr="002D0354">
            <w:rPr>
              <w:sz w:val="22"/>
              <w:szCs w:val="22"/>
            </w:rPr>
            <w:t>5</w:t>
          </w:r>
        </w:p>
        <w:p w14:paraId="292B93E7" w14:textId="345AF33E" w:rsidR="00284895" w:rsidRPr="002D0354" w:rsidRDefault="00284895" w:rsidP="00B25A53">
          <w:pPr>
            <w:pStyle w:val="TOC3"/>
            <w:spacing w:line="264" w:lineRule="auto"/>
            <w:rPr>
              <w:sz w:val="22"/>
              <w:szCs w:val="22"/>
            </w:rPr>
          </w:pPr>
          <w:r w:rsidRPr="002D0354">
            <w:rPr>
              <w:sz w:val="22"/>
              <w:szCs w:val="22"/>
            </w:rPr>
            <w:t xml:space="preserve">      MSU Liberal Learning Goals and CSUS Programmatic Competencies</w:t>
          </w:r>
          <w:hyperlink w:anchor="_Toc261004493" w:history="1">
            <w:r w:rsidRPr="002D0354">
              <w:rPr>
                <w:webHidden/>
                <w:sz w:val="22"/>
                <w:szCs w:val="22"/>
              </w:rPr>
              <w:tab/>
            </w:r>
          </w:hyperlink>
          <w:r w:rsidR="00A50E41" w:rsidRPr="002D0354">
            <w:rPr>
              <w:sz w:val="22"/>
              <w:szCs w:val="22"/>
            </w:rPr>
            <w:t>6</w:t>
          </w:r>
        </w:p>
        <w:p w14:paraId="774585D4" w14:textId="506DAFA0" w:rsidR="00284895" w:rsidRPr="002D0354" w:rsidRDefault="00284895" w:rsidP="00B25A53">
          <w:pPr>
            <w:pStyle w:val="TOC3"/>
            <w:spacing w:line="264" w:lineRule="auto"/>
            <w:rPr>
              <w:sz w:val="22"/>
              <w:szCs w:val="22"/>
            </w:rPr>
          </w:pPr>
          <w:r w:rsidRPr="002D0354">
            <w:rPr>
              <w:sz w:val="22"/>
              <w:szCs w:val="22"/>
            </w:rPr>
            <w:t xml:space="preserve">      Class Schedule</w:t>
          </w:r>
          <w:hyperlink w:anchor="_Toc261004493" w:history="1">
            <w:r w:rsidRPr="002D0354">
              <w:rPr>
                <w:webHidden/>
                <w:sz w:val="22"/>
                <w:szCs w:val="22"/>
              </w:rPr>
              <w:tab/>
            </w:r>
          </w:hyperlink>
          <w:r w:rsidR="00A50E41" w:rsidRPr="002D0354">
            <w:rPr>
              <w:sz w:val="22"/>
              <w:szCs w:val="22"/>
            </w:rPr>
            <w:t>7</w:t>
          </w:r>
        </w:p>
        <w:p w14:paraId="412C1F22" w14:textId="1E7297B5" w:rsidR="00284895" w:rsidRPr="002D0354" w:rsidRDefault="00284895" w:rsidP="00B25A53">
          <w:pPr>
            <w:pStyle w:val="TOC3"/>
            <w:spacing w:line="264" w:lineRule="auto"/>
            <w:rPr>
              <w:sz w:val="22"/>
              <w:szCs w:val="22"/>
            </w:rPr>
          </w:pPr>
          <w:r w:rsidRPr="002D0354">
            <w:rPr>
              <w:sz w:val="22"/>
              <w:szCs w:val="22"/>
            </w:rPr>
            <w:t xml:space="preserve">      Assignments</w:t>
          </w:r>
          <w:hyperlink w:anchor="_Toc261004493" w:history="1">
            <w:r w:rsidRPr="002D0354">
              <w:rPr>
                <w:webHidden/>
                <w:sz w:val="22"/>
                <w:szCs w:val="22"/>
              </w:rPr>
              <w:tab/>
            </w:r>
          </w:hyperlink>
          <w:r w:rsidR="0050662B">
            <w:rPr>
              <w:sz w:val="22"/>
              <w:szCs w:val="22"/>
            </w:rPr>
            <w:t>8</w:t>
          </w:r>
        </w:p>
        <w:p w14:paraId="63E24A2B" w14:textId="400C0205" w:rsidR="00284895" w:rsidRPr="002D0354" w:rsidRDefault="00284895" w:rsidP="00B25A53">
          <w:pPr>
            <w:pStyle w:val="TOC3"/>
            <w:spacing w:line="264" w:lineRule="auto"/>
            <w:rPr>
              <w:sz w:val="22"/>
              <w:szCs w:val="22"/>
            </w:rPr>
          </w:pPr>
          <w:r w:rsidRPr="002D0354">
            <w:rPr>
              <w:sz w:val="22"/>
              <w:szCs w:val="22"/>
            </w:rPr>
            <w:t xml:space="preserve">      Student Evaluation</w:t>
          </w:r>
          <w:hyperlink w:anchor="_Toc261004493" w:history="1">
            <w:r w:rsidRPr="002D0354">
              <w:rPr>
                <w:webHidden/>
                <w:sz w:val="22"/>
                <w:szCs w:val="22"/>
              </w:rPr>
              <w:tab/>
            </w:r>
          </w:hyperlink>
          <w:r w:rsidR="0050662B">
            <w:rPr>
              <w:sz w:val="22"/>
              <w:szCs w:val="22"/>
            </w:rPr>
            <w:t>9</w:t>
          </w:r>
        </w:p>
        <w:p w14:paraId="7B443A0B" w14:textId="164E7148" w:rsidR="00284895" w:rsidRPr="002D0354" w:rsidRDefault="00284895" w:rsidP="00B25A53">
          <w:pPr>
            <w:pStyle w:val="TOC3"/>
            <w:spacing w:line="264" w:lineRule="auto"/>
            <w:rPr>
              <w:sz w:val="22"/>
              <w:szCs w:val="22"/>
            </w:rPr>
          </w:pPr>
          <w:r w:rsidRPr="002D0354">
            <w:rPr>
              <w:sz w:val="22"/>
              <w:szCs w:val="22"/>
            </w:rPr>
            <w:t xml:space="preserve">      Grading Scale</w:t>
          </w:r>
          <w:hyperlink w:anchor="_Toc261004493" w:history="1">
            <w:r w:rsidRPr="002D0354">
              <w:rPr>
                <w:webHidden/>
                <w:sz w:val="22"/>
                <w:szCs w:val="22"/>
              </w:rPr>
              <w:tab/>
            </w:r>
          </w:hyperlink>
          <w:r w:rsidR="0050662B">
            <w:rPr>
              <w:sz w:val="22"/>
              <w:szCs w:val="22"/>
            </w:rPr>
            <w:t>9</w:t>
          </w:r>
        </w:p>
        <w:p w14:paraId="2077F46E" w14:textId="6C0924EB" w:rsidR="003E1E9C" w:rsidRPr="002D0354" w:rsidRDefault="00284895" w:rsidP="00B25A53">
          <w:pPr>
            <w:pStyle w:val="TOC3"/>
            <w:spacing w:line="264" w:lineRule="auto"/>
            <w:rPr>
              <w:sz w:val="22"/>
              <w:szCs w:val="22"/>
            </w:rPr>
          </w:pPr>
          <w:r w:rsidRPr="002D0354">
            <w:rPr>
              <w:sz w:val="22"/>
              <w:szCs w:val="22"/>
            </w:rPr>
            <w:t xml:space="preserve">     </w:t>
          </w:r>
          <w:r w:rsidR="003E1E9C" w:rsidRPr="002D0354">
            <w:rPr>
              <w:sz w:val="22"/>
              <w:szCs w:val="22"/>
            </w:rPr>
            <w:t xml:space="preserve"> Academic Misconduct</w:t>
          </w:r>
          <w:hyperlink w:anchor="_Toc261004493" w:history="1">
            <w:r w:rsidR="003E1E9C" w:rsidRPr="002D0354">
              <w:rPr>
                <w:webHidden/>
                <w:sz w:val="22"/>
                <w:szCs w:val="22"/>
              </w:rPr>
              <w:tab/>
            </w:r>
          </w:hyperlink>
          <w:r w:rsidR="0050662B">
            <w:rPr>
              <w:sz w:val="22"/>
              <w:szCs w:val="22"/>
            </w:rPr>
            <w:t>10</w:t>
          </w:r>
        </w:p>
        <w:p w14:paraId="5CD5636F" w14:textId="5A5C5122" w:rsidR="00B25A53" w:rsidRDefault="00B25A53" w:rsidP="00B25A53">
          <w:pPr>
            <w:pStyle w:val="TOC3"/>
            <w:spacing w:line="264" w:lineRule="auto"/>
            <w:rPr>
              <w:sz w:val="22"/>
              <w:szCs w:val="22"/>
            </w:rPr>
          </w:pPr>
          <w:r>
            <w:rPr>
              <w:sz w:val="22"/>
              <w:szCs w:val="22"/>
            </w:rPr>
            <w:t xml:space="preserve">      Limits of Confidentiality</w:t>
          </w:r>
          <w:hyperlink w:anchor="_Toc261004493" w:history="1">
            <w:r w:rsidRPr="002D0354">
              <w:rPr>
                <w:webHidden/>
                <w:sz w:val="22"/>
                <w:szCs w:val="22"/>
              </w:rPr>
              <w:tab/>
            </w:r>
          </w:hyperlink>
          <w:r w:rsidR="0050662B">
            <w:rPr>
              <w:sz w:val="22"/>
              <w:szCs w:val="22"/>
            </w:rPr>
            <w:t>10</w:t>
          </w:r>
        </w:p>
        <w:p w14:paraId="34E8D696" w14:textId="41DEBD29" w:rsidR="003E1E9C" w:rsidRPr="002D0354" w:rsidRDefault="00B25A53" w:rsidP="00B25A53">
          <w:pPr>
            <w:pStyle w:val="TOC3"/>
            <w:spacing w:line="264" w:lineRule="auto"/>
            <w:rPr>
              <w:sz w:val="22"/>
              <w:szCs w:val="22"/>
            </w:rPr>
          </w:pPr>
          <w:r>
            <w:rPr>
              <w:sz w:val="22"/>
              <w:szCs w:val="22"/>
            </w:rPr>
            <w:t xml:space="preserve">      </w:t>
          </w:r>
          <w:r w:rsidR="003E1E9C" w:rsidRPr="002D0354">
            <w:rPr>
              <w:sz w:val="22"/>
              <w:szCs w:val="22"/>
            </w:rPr>
            <w:t>Accomodations</w:t>
          </w:r>
          <w:hyperlink w:anchor="_Toc261004493" w:history="1">
            <w:r w:rsidR="003E1E9C" w:rsidRPr="002D0354">
              <w:rPr>
                <w:webHidden/>
                <w:sz w:val="22"/>
                <w:szCs w:val="22"/>
              </w:rPr>
              <w:tab/>
            </w:r>
          </w:hyperlink>
          <w:r w:rsidR="0050662B">
            <w:rPr>
              <w:sz w:val="22"/>
              <w:szCs w:val="22"/>
            </w:rPr>
            <w:t>10</w:t>
          </w:r>
        </w:p>
        <w:p w14:paraId="471F0AE0" w14:textId="3AF44B7F" w:rsidR="003E1E9C" w:rsidRPr="002D0354" w:rsidRDefault="003E1E9C" w:rsidP="00B25A53">
          <w:pPr>
            <w:pStyle w:val="TOC3"/>
            <w:spacing w:line="264" w:lineRule="auto"/>
            <w:rPr>
              <w:sz w:val="22"/>
              <w:szCs w:val="22"/>
            </w:rPr>
          </w:pPr>
          <w:r w:rsidRPr="002D0354">
            <w:rPr>
              <w:sz w:val="22"/>
              <w:szCs w:val="22"/>
            </w:rPr>
            <w:t xml:space="preserve">      Bereavement</w:t>
          </w:r>
          <w:hyperlink w:anchor="_Toc261004493" w:history="1">
            <w:r w:rsidRPr="002D0354">
              <w:rPr>
                <w:webHidden/>
                <w:sz w:val="22"/>
                <w:szCs w:val="22"/>
              </w:rPr>
              <w:tab/>
            </w:r>
          </w:hyperlink>
          <w:r w:rsidR="0050662B">
            <w:rPr>
              <w:sz w:val="22"/>
              <w:szCs w:val="22"/>
            </w:rPr>
            <w:t>11</w:t>
          </w:r>
        </w:p>
        <w:p w14:paraId="0CF10DF7" w14:textId="28B0C1FB" w:rsidR="003E1E9C" w:rsidRPr="002D0354" w:rsidRDefault="003E1E9C" w:rsidP="00B25A53">
          <w:pPr>
            <w:pStyle w:val="TOC3"/>
            <w:spacing w:line="264" w:lineRule="auto"/>
            <w:rPr>
              <w:sz w:val="22"/>
              <w:szCs w:val="22"/>
            </w:rPr>
          </w:pPr>
          <w:r w:rsidRPr="002D0354">
            <w:rPr>
              <w:sz w:val="22"/>
              <w:szCs w:val="22"/>
            </w:rPr>
            <w:t xml:space="preserve">      Drops and Adds</w:t>
          </w:r>
          <w:hyperlink w:anchor="_Toc261004493" w:history="1">
            <w:r w:rsidRPr="002D0354">
              <w:rPr>
                <w:webHidden/>
                <w:sz w:val="22"/>
                <w:szCs w:val="22"/>
              </w:rPr>
              <w:tab/>
            </w:r>
          </w:hyperlink>
          <w:r w:rsidR="0050662B">
            <w:rPr>
              <w:sz w:val="22"/>
              <w:szCs w:val="22"/>
            </w:rPr>
            <w:t>11</w:t>
          </w:r>
        </w:p>
        <w:p w14:paraId="2DB49313" w14:textId="6D190897" w:rsidR="003E1E9C" w:rsidRPr="002D0354" w:rsidRDefault="003E1E9C" w:rsidP="00B25A53">
          <w:pPr>
            <w:pStyle w:val="TOC3"/>
            <w:spacing w:line="264" w:lineRule="auto"/>
            <w:rPr>
              <w:sz w:val="22"/>
              <w:szCs w:val="22"/>
            </w:rPr>
          </w:pPr>
          <w:r w:rsidRPr="002D0354">
            <w:rPr>
              <w:sz w:val="22"/>
              <w:szCs w:val="22"/>
            </w:rPr>
            <w:t xml:space="preserve">      Commercialized Lecture Notes</w:t>
          </w:r>
          <w:hyperlink w:anchor="_Toc261004493" w:history="1">
            <w:r w:rsidRPr="002D0354">
              <w:rPr>
                <w:webHidden/>
                <w:sz w:val="22"/>
                <w:szCs w:val="22"/>
              </w:rPr>
              <w:tab/>
            </w:r>
          </w:hyperlink>
          <w:r w:rsidR="0050662B">
            <w:rPr>
              <w:sz w:val="22"/>
              <w:szCs w:val="22"/>
            </w:rPr>
            <w:t>11</w:t>
          </w:r>
        </w:p>
        <w:p w14:paraId="037B0883" w14:textId="06FBB89E" w:rsidR="003E1E9C" w:rsidRPr="002D0354" w:rsidRDefault="003E1E9C" w:rsidP="00B25A53">
          <w:pPr>
            <w:pStyle w:val="TOC3"/>
            <w:spacing w:line="264" w:lineRule="auto"/>
            <w:rPr>
              <w:sz w:val="22"/>
              <w:szCs w:val="22"/>
            </w:rPr>
          </w:pPr>
          <w:r w:rsidRPr="002D0354">
            <w:rPr>
              <w:sz w:val="22"/>
              <w:szCs w:val="22"/>
            </w:rPr>
            <w:t xml:space="preserve">      Attendance</w:t>
          </w:r>
          <w:hyperlink w:anchor="_Toc261004493" w:history="1">
            <w:r w:rsidRPr="002D0354">
              <w:rPr>
                <w:webHidden/>
                <w:sz w:val="22"/>
                <w:szCs w:val="22"/>
              </w:rPr>
              <w:tab/>
            </w:r>
          </w:hyperlink>
          <w:r w:rsidR="0050662B">
            <w:rPr>
              <w:sz w:val="22"/>
              <w:szCs w:val="22"/>
            </w:rPr>
            <w:t>11</w:t>
          </w:r>
        </w:p>
        <w:p w14:paraId="019B54F7" w14:textId="1C7C5BB6" w:rsidR="003E1E9C" w:rsidRPr="002D0354" w:rsidRDefault="003E1E9C" w:rsidP="00B25A53">
          <w:pPr>
            <w:pStyle w:val="TOC3"/>
            <w:spacing w:line="264" w:lineRule="auto"/>
            <w:rPr>
              <w:sz w:val="22"/>
              <w:szCs w:val="22"/>
            </w:rPr>
          </w:pPr>
          <w:r w:rsidRPr="002D0354">
            <w:rPr>
              <w:sz w:val="22"/>
              <w:szCs w:val="22"/>
            </w:rPr>
            <w:t xml:space="preserve">      Internet</w:t>
          </w:r>
          <w:hyperlink w:anchor="_Toc261004493" w:history="1">
            <w:r w:rsidRPr="002D0354">
              <w:rPr>
                <w:webHidden/>
                <w:sz w:val="22"/>
                <w:szCs w:val="22"/>
              </w:rPr>
              <w:tab/>
            </w:r>
          </w:hyperlink>
          <w:r w:rsidR="0050662B">
            <w:rPr>
              <w:sz w:val="22"/>
              <w:szCs w:val="22"/>
            </w:rPr>
            <w:t>11</w:t>
          </w:r>
        </w:p>
        <w:p w14:paraId="3F172B19" w14:textId="7692E840" w:rsidR="003E1E9C" w:rsidRPr="002D0354" w:rsidRDefault="003E1E9C" w:rsidP="00B25A53">
          <w:pPr>
            <w:pStyle w:val="TOC3"/>
            <w:spacing w:line="264" w:lineRule="auto"/>
            <w:rPr>
              <w:sz w:val="22"/>
              <w:szCs w:val="22"/>
            </w:rPr>
          </w:pPr>
          <w:r w:rsidRPr="002D0354">
            <w:rPr>
              <w:sz w:val="22"/>
              <w:szCs w:val="22"/>
            </w:rPr>
            <w:t xml:space="preserve">      Disruptive Behavior</w:t>
          </w:r>
          <w:hyperlink w:anchor="_Toc261004493" w:history="1">
            <w:r w:rsidRPr="002D0354">
              <w:rPr>
                <w:webHidden/>
                <w:sz w:val="22"/>
                <w:szCs w:val="22"/>
              </w:rPr>
              <w:tab/>
            </w:r>
          </w:hyperlink>
          <w:r w:rsidR="0050662B">
            <w:rPr>
              <w:sz w:val="22"/>
              <w:szCs w:val="22"/>
            </w:rPr>
            <w:t>11</w:t>
          </w:r>
        </w:p>
        <w:p w14:paraId="128CF09A" w14:textId="1B77EC76" w:rsidR="003E1E9C" w:rsidRPr="002D0354" w:rsidRDefault="003E1E9C" w:rsidP="00B25A53">
          <w:pPr>
            <w:pStyle w:val="TOC3"/>
            <w:spacing w:line="264" w:lineRule="auto"/>
            <w:rPr>
              <w:sz w:val="22"/>
              <w:szCs w:val="22"/>
            </w:rPr>
          </w:pPr>
          <w:r w:rsidRPr="002D0354">
            <w:rPr>
              <w:sz w:val="22"/>
              <w:szCs w:val="22"/>
            </w:rPr>
            <w:t xml:space="preserve">      Campus Emergencies</w:t>
          </w:r>
          <w:hyperlink w:anchor="_Toc261004493" w:history="1">
            <w:r w:rsidRPr="002D0354">
              <w:rPr>
                <w:webHidden/>
                <w:sz w:val="22"/>
                <w:szCs w:val="22"/>
              </w:rPr>
              <w:tab/>
            </w:r>
          </w:hyperlink>
          <w:r w:rsidR="0050662B">
            <w:rPr>
              <w:sz w:val="22"/>
              <w:szCs w:val="22"/>
            </w:rPr>
            <w:t>11</w:t>
          </w:r>
        </w:p>
        <w:p w14:paraId="22DBBAAD" w14:textId="1E04FEEF" w:rsidR="0025530F" w:rsidRDefault="003E1E9C" w:rsidP="00B25A53">
          <w:pPr>
            <w:pStyle w:val="TOC3"/>
            <w:spacing w:line="264" w:lineRule="auto"/>
            <w:rPr>
              <w:sz w:val="22"/>
              <w:szCs w:val="22"/>
            </w:rPr>
          </w:pPr>
          <w:r w:rsidRPr="002D0354">
            <w:rPr>
              <w:sz w:val="22"/>
              <w:szCs w:val="22"/>
            </w:rPr>
            <w:t xml:space="preserve">      </w:t>
          </w:r>
          <w:r w:rsidR="0025530F" w:rsidRPr="002D0354">
            <w:rPr>
              <w:sz w:val="22"/>
              <w:szCs w:val="22"/>
            </w:rPr>
            <w:t>E-Learning Policies</w:t>
          </w:r>
          <w:hyperlink w:anchor="_Toc261004493" w:history="1">
            <w:r w:rsidR="0025530F" w:rsidRPr="002D0354">
              <w:rPr>
                <w:webHidden/>
                <w:sz w:val="22"/>
                <w:szCs w:val="22"/>
              </w:rPr>
              <w:tab/>
            </w:r>
          </w:hyperlink>
          <w:r w:rsidR="0025530F">
            <w:rPr>
              <w:sz w:val="22"/>
              <w:szCs w:val="22"/>
            </w:rPr>
            <w:t>12</w:t>
          </w:r>
        </w:p>
        <w:p w14:paraId="43F6FB18" w14:textId="551DAEC7" w:rsidR="003E1E9C" w:rsidRPr="002D0354" w:rsidRDefault="0025530F" w:rsidP="00B25A53">
          <w:pPr>
            <w:pStyle w:val="TOC3"/>
            <w:spacing w:line="264" w:lineRule="auto"/>
            <w:rPr>
              <w:sz w:val="22"/>
              <w:szCs w:val="22"/>
            </w:rPr>
          </w:pPr>
          <w:r>
            <w:rPr>
              <w:sz w:val="22"/>
              <w:szCs w:val="22"/>
            </w:rPr>
            <w:t xml:space="preserve">      AI Policy</w:t>
          </w:r>
          <w:hyperlink w:anchor="_Toc261004493" w:history="1">
            <w:r w:rsidR="003E1E9C" w:rsidRPr="002D0354">
              <w:rPr>
                <w:webHidden/>
                <w:sz w:val="22"/>
                <w:szCs w:val="22"/>
              </w:rPr>
              <w:tab/>
            </w:r>
          </w:hyperlink>
          <w:r w:rsidR="0050662B">
            <w:rPr>
              <w:sz w:val="22"/>
              <w:szCs w:val="22"/>
            </w:rPr>
            <w:t>12</w:t>
          </w:r>
        </w:p>
        <w:p w14:paraId="7558E62E" w14:textId="29DFC141" w:rsidR="00890D4D" w:rsidRPr="002D0354" w:rsidRDefault="00890D4D" w:rsidP="00890D4D">
          <w:pPr>
            <w:pStyle w:val="TOC1"/>
            <w:spacing w:line="264" w:lineRule="auto"/>
            <w:rPr>
              <w:szCs w:val="22"/>
            </w:rPr>
          </w:pPr>
          <w:r>
            <w:rPr>
              <w:szCs w:val="22"/>
            </w:rPr>
            <w:t xml:space="preserve">APPENDIX A </w:t>
          </w:r>
          <w:r w:rsidRPr="002D0354">
            <w:rPr>
              <w:szCs w:val="22"/>
            </w:rPr>
            <w:t xml:space="preserve">– </w:t>
          </w:r>
          <w:r>
            <w:rPr>
              <w:szCs w:val="22"/>
            </w:rPr>
            <w:t>Non-Profit Interview Video (NP-I</w:t>
          </w:r>
          <w:r w:rsidR="003614C8">
            <w:rPr>
              <w:szCs w:val="22"/>
            </w:rPr>
            <w:t>V</w:t>
          </w:r>
          <w:r>
            <w:rPr>
              <w:szCs w:val="22"/>
            </w:rPr>
            <w:t>)</w:t>
          </w:r>
          <w:hyperlink w:anchor="_Toc261004492" w:history="1">
            <w:r w:rsidRPr="002D0354">
              <w:rPr>
                <w:webHidden/>
                <w:szCs w:val="22"/>
              </w:rPr>
              <w:tab/>
            </w:r>
            <w:r>
              <w:rPr>
                <w:webHidden/>
                <w:szCs w:val="22"/>
              </w:rPr>
              <w:t>1</w:t>
            </w:r>
            <w:r w:rsidR="003614C8">
              <w:rPr>
                <w:webHidden/>
                <w:szCs w:val="22"/>
              </w:rPr>
              <w:t>3</w:t>
            </w:r>
          </w:hyperlink>
        </w:p>
        <w:p w14:paraId="73209A9B" w14:textId="55ECD87C" w:rsidR="002F1E04" w:rsidRPr="009E20D3" w:rsidRDefault="00940E89" w:rsidP="009E20D3">
          <w:pPr>
            <w:pStyle w:val="TOC3"/>
            <w:spacing w:line="264" w:lineRule="auto"/>
            <w:rPr>
              <w:sz w:val="22"/>
              <w:szCs w:val="22"/>
            </w:rPr>
          </w:pPr>
          <w:r w:rsidRPr="002D0354">
            <w:rPr>
              <w:sz w:val="22"/>
              <w:szCs w:val="22"/>
            </w:rPr>
            <w:t xml:space="preserve">APPENDIX </w:t>
          </w:r>
          <w:r w:rsidR="003614C8">
            <w:rPr>
              <w:sz w:val="22"/>
              <w:szCs w:val="22"/>
            </w:rPr>
            <w:t>B</w:t>
          </w:r>
          <w:r w:rsidRPr="002D0354">
            <w:rPr>
              <w:sz w:val="22"/>
              <w:szCs w:val="22"/>
            </w:rPr>
            <w:t xml:space="preserve"> – </w:t>
          </w:r>
          <w:r w:rsidR="00841692">
            <w:rPr>
              <w:sz w:val="22"/>
              <w:szCs w:val="22"/>
            </w:rPr>
            <w:t xml:space="preserve">Non-Profit </w:t>
          </w:r>
          <w:r w:rsidR="00D221FB">
            <w:rPr>
              <w:sz w:val="22"/>
              <w:szCs w:val="22"/>
            </w:rPr>
            <w:t>Startup – Promotional Artifact</w:t>
          </w:r>
          <w:r w:rsidR="00841692">
            <w:rPr>
              <w:sz w:val="22"/>
              <w:szCs w:val="22"/>
            </w:rPr>
            <w:t xml:space="preserve"> (NP</w:t>
          </w:r>
          <w:r w:rsidR="00D221FB">
            <w:rPr>
              <w:sz w:val="22"/>
              <w:szCs w:val="22"/>
            </w:rPr>
            <w:t>S-PA</w:t>
          </w:r>
          <w:r w:rsidR="00841692">
            <w:rPr>
              <w:sz w:val="22"/>
              <w:szCs w:val="22"/>
            </w:rPr>
            <w:t>)</w:t>
          </w:r>
          <w:hyperlink w:anchor="_Toc261004493" w:history="1">
            <w:r w:rsidRPr="002D0354">
              <w:rPr>
                <w:webHidden/>
                <w:sz w:val="22"/>
                <w:szCs w:val="22"/>
              </w:rPr>
              <w:tab/>
            </w:r>
            <w:r w:rsidR="00371508">
              <w:rPr>
                <w:webHidden/>
                <w:sz w:val="22"/>
                <w:szCs w:val="22"/>
              </w:rPr>
              <w:t>1</w:t>
            </w:r>
            <w:r w:rsidR="003614C8">
              <w:rPr>
                <w:webHidden/>
                <w:sz w:val="22"/>
                <w:szCs w:val="22"/>
              </w:rPr>
              <w:t>4</w:t>
            </w:r>
          </w:hyperlink>
        </w:p>
      </w:sdtContent>
    </w:sdt>
    <w:p w14:paraId="5BCACCE2" w14:textId="6E5E580E" w:rsidR="002D0354" w:rsidRPr="002D0354" w:rsidRDefault="00940E89" w:rsidP="00B25A53">
      <w:pPr>
        <w:pStyle w:val="TOC1"/>
        <w:spacing w:line="264" w:lineRule="auto"/>
        <w:rPr>
          <w:szCs w:val="22"/>
        </w:rPr>
      </w:pPr>
      <w:r>
        <w:rPr>
          <w:szCs w:val="22"/>
        </w:rPr>
        <w:t xml:space="preserve">APPENDIX </w:t>
      </w:r>
      <w:r w:rsidR="003614C8">
        <w:rPr>
          <w:szCs w:val="22"/>
        </w:rPr>
        <w:t>C</w:t>
      </w:r>
      <w:r w:rsidR="00845718">
        <w:rPr>
          <w:szCs w:val="22"/>
        </w:rPr>
        <w:t xml:space="preserve"> </w:t>
      </w:r>
      <w:r w:rsidR="002D0354" w:rsidRPr="002D0354">
        <w:rPr>
          <w:szCs w:val="22"/>
        </w:rPr>
        <w:t xml:space="preserve">– </w:t>
      </w:r>
      <w:r w:rsidR="00841692">
        <w:rPr>
          <w:szCs w:val="22"/>
        </w:rPr>
        <w:t xml:space="preserve">Non-Profit Startup – Introduction, </w:t>
      </w:r>
      <w:r w:rsidR="00371508">
        <w:rPr>
          <w:szCs w:val="22"/>
        </w:rPr>
        <w:t>Bylaws, Constitution (NPS-IBC)</w:t>
      </w:r>
      <w:hyperlink w:anchor="_Toc261004492" w:history="1">
        <w:r w:rsidR="002D0354" w:rsidRPr="002D0354">
          <w:rPr>
            <w:webHidden/>
            <w:szCs w:val="22"/>
          </w:rPr>
          <w:tab/>
        </w:r>
        <w:r w:rsidR="00371508">
          <w:rPr>
            <w:webHidden/>
            <w:szCs w:val="22"/>
          </w:rPr>
          <w:t>1</w:t>
        </w:r>
        <w:r w:rsidR="003614C8">
          <w:rPr>
            <w:webHidden/>
            <w:szCs w:val="22"/>
          </w:rPr>
          <w:t>5</w:t>
        </w:r>
      </w:hyperlink>
    </w:p>
    <w:bookmarkStart w:id="0" w:name="_Toc261004492"/>
    <w:p w14:paraId="4D861010" w14:textId="5912516B" w:rsidR="00BA009E" w:rsidRPr="00163F9B" w:rsidRDefault="001B7D11" w:rsidP="00CC1B37">
      <w:pPr>
        <w:pStyle w:val="Heading1"/>
        <w:rPr>
          <w:sz w:val="40"/>
        </w:rPr>
      </w:pPr>
      <w:sdt>
        <w:sdtPr>
          <w:rPr>
            <w:sz w:val="36"/>
          </w:rPr>
          <w:alias w:val="Title"/>
          <w:tag w:val=""/>
          <w:id w:val="-1041280957"/>
          <w:dataBinding w:prefixMappings="xmlns:ns0='http://purl.org/dc/elements/1.1/' xmlns:ns1='http://schemas.openxmlformats.org/package/2006/metadata/core-properties' " w:xpath="/ns1:coreProperties[1]/ns0:title[1]" w:storeItemID="{6C3C8BC8-F283-45AE-878A-BAB7291924A1}"/>
          <w:text w:multiLine="1"/>
        </w:sdtPr>
        <w:sdtEndPr/>
        <w:sdtContent>
          <w:r w:rsidR="0082428F">
            <w:rPr>
              <w:sz w:val="36"/>
            </w:rPr>
            <w:t xml:space="preserve">Non-Profit Organizational Management for Community Sustainability </w:t>
          </w:r>
          <w:r w:rsidR="0082428F">
            <w:rPr>
              <w:sz w:val="36"/>
            </w:rPr>
            <w:br/>
            <w:t xml:space="preserve">Course Handbook </w:t>
          </w:r>
          <w:r w:rsidR="0082428F">
            <w:rPr>
              <w:sz w:val="36"/>
            </w:rPr>
            <w:br/>
            <w:t>(CSUS430, Section 740)</w:t>
          </w:r>
        </w:sdtContent>
      </w:sdt>
      <w:bookmarkEnd w:id="0"/>
    </w:p>
    <w:p w14:paraId="72B740B6" w14:textId="21F9C8A9" w:rsidR="005B3642" w:rsidRPr="00D339DF" w:rsidRDefault="006B6527" w:rsidP="006D430F">
      <w:pPr>
        <w:rPr>
          <w:rFonts w:ascii="Times New Roman" w:hAnsi="Times New Roman" w:cs="Times New Roman"/>
          <w:b/>
          <w:color w:val="000000"/>
          <w:szCs w:val="23"/>
          <w:u w:val="single"/>
        </w:rPr>
      </w:pPr>
      <w:r>
        <w:rPr>
          <w:rFonts w:ascii="Times New Roman" w:hAnsi="Times New Roman" w:cs="Times New Roman"/>
          <w:b/>
          <w:color w:val="000000"/>
          <w:szCs w:val="23"/>
          <w:u w:val="single"/>
        </w:rPr>
        <w:t xml:space="preserve">Overview </w:t>
      </w:r>
      <w:r w:rsidR="001320B4">
        <w:rPr>
          <w:rFonts w:ascii="Times New Roman" w:hAnsi="Times New Roman" w:cs="Times New Roman"/>
          <w:b/>
          <w:color w:val="000000"/>
          <w:szCs w:val="23"/>
          <w:u w:val="single"/>
        </w:rPr>
        <w:t>of the Course</w:t>
      </w:r>
    </w:p>
    <w:p w14:paraId="5F33FE33" w14:textId="6DDEF5D7" w:rsidR="0075481F" w:rsidRPr="004E29D7" w:rsidRDefault="004E29D7" w:rsidP="006D430F">
      <w:pPr>
        <w:spacing w:after="0" w:line="240" w:lineRule="auto"/>
        <w:jc w:val="both"/>
        <w:rPr>
          <w:rFonts w:ascii="Times New Roman" w:hAnsi="Times New Roman" w:cs="Times New Roman"/>
        </w:rPr>
      </w:pPr>
      <w:r>
        <w:rPr>
          <w:rFonts w:ascii="Times New Roman" w:hAnsi="Times New Roman" w:cs="Times New Roman"/>
        </w:rPr>
        <w:t>Welcome to CSUS</w:t>
      </w:r>
      <w:r w:rsidR="009A306A">
        <w:rPr>
          <w:rFonts w:ascii="Times New Roman" w:hAnsi="Times New Roman" w:cs="Times New Roman"/>
        </w:rPr>
        <w:t>4</w:t>
      </w:r>
      <w:r>
        <w:rPr>
          <w:rFonts w:ascii="Times New Roman" w:hAnsi="Times New Roman" w:cs="Times New Roman"/>
        </w:rPr>
        <w:t>30</w:t>
      </w:r>
      <w:r w:rsidR="00FE69D7" w:rsidRPr="00290B7E">
        <w:rPr>
          <w:rFonts w:ascii="Times New Roman" w:hAnsi="Times New Roman" w:cs="Times New Roman"/>
        </w:rPr>
        <w:t xml:space="preserve">, </w:t>
      </w:r>
      <w:r w:rsidR="009A306A">
        <w:rPr>
          <w:rFonts w:ascii="Times New Roman" w:hAnsi="Times New Roman" w:cs="Times New Roman"/>
        </w:rPr>
        <w:t xml:space="preserve">Non-Profit </w:t>
      </w:r>
      <w:r>
        <w:rPr>
          <w:rFonts w:ascii="Times New Roman" w:hAnsi="Times New Roman" w:cs="Times New Roman"/>
        </w:rPr>
        <w:t>Organizational Management</w:t>
      </w:r>
      <w:r w:rsidR="00DA5C21">
        <w:rPr>
          <w:rFonts w:ascii="Times New Roman" w:hAnsi="Times New Roman" w:cs="Times New Roman"/>
        </w:rPr>
        <w:t xml:space="preserve"> for Community Sustainability</w:t>
      </w:r>
      <w:r w:rsidR="00FE69D7" w:rsidRPr="00290B7E">
        <w:rPr>
          <w:rFonts w:ascii="Times New Roman" w:hAnsi="Times New Roman" w:cs="Times New Roman"/>
        </w:rPr>
        <w:t xml:space="preserve">! </w:t>
      </w:r>
      <w:r w:rsidR="00DA5C21">
        <w:rPr>
          <w:rFonts w:ascii="Times New Roman" w:hAnsi="Times New Roman" w:cs="Times New Roman"/>
        </w:rPr>
        <w:t>This course is designed to provide</w:t>
      </w:r>
      <w:r w:rsidR="0077048A">
        <w:rPr>
          <w:rFonts w:ascii="Times New Roman" w:hAnsi="Times New Roman" w:cs="Times New Roman"/>
        </w:rPr>
        <w:t xml:space="preserve"> students with </w:t>
      </w:r>
      <w:r>
        <w:rPr>
          <w:rFonts w:ascii="Times New Roman" w:hAnsi="Times New Roman" w:cs="Times New Roman"/>
        </w:rPr>
        <w:t>an understanding of organizational management of non-profit agencies</w:t>
      </w:r>
      <w:r w:rsidR="00FE69D7" w:rsidRPr="00290B7E">
        <w:rPr>
          <w:rFonts w:ascii="Times New Roman" w:hAnsi="Times New Roman" w:cs="Times New Roman"/>
        </w:rPr>
        <w:t>.</w:t>
      </w:r>
      <w:r w:rsidR="0024041C">
        <w:rPr>
          <w:rFonts w:ascii="Times New Roman" w:hAnsi="Times New Roman" w:cs="Times New Roman"/>
        </w:rPr>
        <w:t xml:space="preserve"> </w:t>
      </w:r>
      <w:r w:rsidR="00F24B8D">
        <w:rPr>
          <w:rFonts w:ascii="Times New Roman" w:hAnsi="Times New Roman" w:cs="Times New Roman"/>
        </w:rPr>
        <w:t xml:space="preserve">As the title denotes, this course is focused on </w:t>
      </w:r>
      <w:r w:rsidR="009A306A">
        <w:rPr>
          <w:rFonts w:ascii="Times New Roman" w:hAnsi="Times New Roman" w:cs="Times New Roman"/>
        </w:rPr>
        <w:t xml:space="preserve">non-profit </w:t>
      </w:r>
      <w:r>
        <w:rPr>
          <w:rFonts w:ascii="Times New Roman" w:hAnsi="Times New Roman" w:cs="Times New Roman"/>
        </w:rPr>
        <w:t xml:space="preserve">organizational management with a community engagement </w:t>
      </w:r>
      <w:r w:rsidR="00800964">
        <w:rPr>
          <w:rFonts w:ascii="Times New Roman" w:hAnsi="Times New Roman" w:cs="Times New Roman"/>
        </w:rPr>
        <w:t>focus</w:t>
      </w:r>
      <w:r w:rsidR="00F24B8D">
        <w:rPr>
          <w:rFonts w:ascii="Times New Roman" w:hAnsi="Times New Roman" w:cs="Times New Roman"/>
        </w:rPr>
        <w:t xml:space="preserve">. For our purposes, we will define </w:t>
      </w:r>
      <w:r w:rsidR="009A306A">
        <w:rPr>
          <w:rFonts w:ascii="Times New Roman" w:hAnsi="Times New Roman" w:cs="Times New Roman"/>
        </w:rPr>
        <w:t xml:space="preserve">non-profit </w:t>
      </w:r>
      <w:r>
        <w:rPr>
          <w:rFonts w:ascii="Times New Roman" w:hAnsi="Times New Roman" w:cs="Times New Roman"/>
        </w:rPr>
        <w:t>organizational management</w:t>
      </w:r>
      <w:r w:rsidR="00F24B8D">
        <w:rPr>
          <w:rFonts w:ascii="Times New Roman" w:hAnsi="Times New Roman" w:cs="Times New Roman"/>
        </w:rPr>
        <w:t xml:space="preserve"> </w:t>
      </w:r>
      <w:r>
        <w:rPr>
          <w:rFonts w:ascii="Times New Roman" w:hAnsi="Times New Roman" w:cs="Times New Roman"/>
        </w:rPr>
        <w:t xml:space="preserve">as focused on </w:t>
      </w:r>
      <w:r w:rsidRPr="009A306A">
        <w:rPr>
          <w:rFonts w:ascii="Times New Roman" w:hAnsi="Times New Roman" w:cs="Times New Roman"/>
          <w:b/>
        </w:rPr>
        <w:t>non-profit</w:t>
      </w:r>
      <w:r w:rsidR="009A306A" w:rsidRPr="009A306A">
        <w:rPr>
          <w:rFonts w:ascii="Times New Roman" w:hAnsi="Times New Roman" w:cs="Times New Roman"/>
          <w:b/>
        </w:rPr>
        <w:t>, nonprofit or not-for-profit</w:t>
      </w:r>
      <w:r w:rsidR="009A306A">
        <w:rPr>
          <w:rFonts w:ascii="Times New Roman" w:hAnsi="Times New Roman" w:cs="Times New Roman"/>
        </w:rPr>
        <w:t xml:space="preserve"> </w:t>
      </w:r>
      <w:r>
        <w:rPr>
          <w:rFonts w:ascii="Times New Roman" w:hAnsi="Times New Roman" w:cs="Times New Roman"/>
        </w:rPr>
        <w:t xml:space="preserve">organizations. Non-profit organizational examples </w:t>
      </w:r>
      <w:r w:rsidR="00F01CDC">
        <w:rPr>
          <w:rFonts w:ascii="Times New Roman" w:hAnsi="Times New Roman" w:cs="Times New Roman"/>
        </w:rPr>
        <w:t>include</w:t>
      </w:r>
      <w:r>
        <w:rPr>
          <w:rFonts w:ascii="Times New Roman" w:hAnsi="Times New Roman" w:cs="Times New Roman"/>
        </w:rPr>
        <w:t xml:space="preserve"> Salvation Army, Michigan Trails and Greenways, Michigan Environmental Council, Pheasants Forever, Ducks Unlimited, Greenpeace, </w:t>
      </w:r>
      <w:r w:rsidR="003948CE">
        <w:rPr>
          <w:rFonts w:ascii="Times New Roman" w:hAnsi="Times New Roman" w:cs="Times New Roman"/>
        </w:rPr>
        <w:t>and</w:t>
      </w:r>
      <w:r>
        <w:rPr>
          <w:rFonts w:ascii="Times New Roman" w:hAnsi="Times New Roman" w:cs="Times New Roman"/>
        </w:rPr>
        <w:t xml:space="preserve"> </w:t>
      </w:r>
      <w:r w:rsidR="003948CE">
        <w:rPr>
          <w:rFonts w:ascii="Times New Roman" w:hAnsi="Times New Roman" w:cs="Times New Roman"/>
        </w:rPr>
        <w:t xml:space="preserve">the </w:t>
      </w:r>
      <w:r>
        <w:rPr>
          <w:rFonts w:ascii="Times New Roman" w:hAnsi="Times New Roman" w:cs="Times New Roman"/>
        </w:rPr>
        <w:t>Audubon Society.</w:t>
      </w:r>
    </w:p>
    <w:p w14:paraId="68ABD419" w14:textId="77777777" w:rsidR="0075481F" w:rsidRPr="00290B7E" w:rsidRDefault="0075481F" w:rsidP="006D430F">
      <w:pPr>
        <w:spacing w:after="0" w:line="240" w:lineRule="auto"/>
        <w:jc w:val="both"/>
        <w:rPr>
          <w:rFonts w:ascii="Times New Roman" w:hAnsi="Times New Roman" w:cs="Times New Roman"/>
        </w:rPr>
      </w:pPr>
    </w:p>
    <w:p w14:paraId="04E993CB" w14:textId="7E909A36" w:rsidR="007E2BCB" w:rsidRDefault="007E2BCB" w:rsidP="006D430F">
      <w:pPr>
        <w:tabs>
          <w:tab w:val="left" w:pos="-1440"/>
          <w:tab w:val="left" w:pos="-720"/>
          <w:tab w:val="left" w:pos="571"/>
          <w:tab w:val="left" w:pos="720"/>
          <w:tab w:val="left" w:pos="9274"/>
          <w:tab w:val="left" w:pos="9360"/>
        </w:tabs>
        <w:spacing w:after="0" w:line="240" w:lineRule="auto"/>
        <w:jc w:val="both"/>
        <w:rPr>
          <w:rFonts w:ascii="Times New Roman" w:hAnsi="Times New Roman" w:cs="Times New Roman"/>
        </w:rPr>
      </w:pPr>
      <w:r>
        <w:rPr>
          <w:rFonts w:ascii="Times New Roman" w:hAnsi="Times New Roman" w:cs="Times New Roman"/>
        </w:rPr>
        <w:t xml:space="preserve">This course is broken into several components. They include </w:t>
      </w:r>
      <w:r w:rsidR="0006001B">
        <w:rPr>
          <w:rFonts w:ascii="Times New Roman" w:hAnsi="Times New Roman" w:cs="Times New Roman"/>
        </w:rPr>
        <w:t>1) Online content; 2</w:t>
      </w:r>
      <w:r>
        <w:rPr>
          <w:rFonts w:ascii="Times New Roman" w:hAnsi="Times New Roman" w:cs="Times New Roman"/>
        </w:rPr>
        <w:t>) Lecture</w:t>
      </w:r>
      <w:r w:rsidR="00336811">
        <w:rPr>
          <w:rFonts w:ascii="Times New Roman" w:hAnsi="Times New Roman" w:cs="Times New Roman"/>
        </w:rPr>
        <w:t>s</w:t>
      </w:r>
      <w:r w:rsidR="00AA0AD9">
        <w:rPr>
          <w:rFonts w:ascii="Times New Roman" w:hAnsi="Times New Roman" w:cs="Times New Roman"/>
        </w:rPr>
        <w:t xml:space="preserve">; </w:t>
      </w:r>
      <w:r w:rsidR="0006001B">
        <w:rPr>
          <w:rFonts w:ascii="Times New Roman" w:hAnsi="Times New Roman" w:cs="Times New Roman"/>
        </w:rPr>
        <w:t>3</w:t>
      </w:r>
      <w:r w:rsidR="000F3CF7">
        <w:rPr>
          <w:rFonts w:ascii="Times New Roman" w:hAnsi="Times New Roman" w:cs="Times New Roman"/>
        </w:rPr>
        <w:t xml:space="preserve">) </w:t>
      </w:r>
      <w:r w:rsidR="0006001B">
        <w:rPr>
          <w:rFonts w:ascii="Times New Roman" w:hAnsi="Times New Roman" w:cs="Times New Roman"/>
        </w:rPr>
        <w:t>In-class</w:t>
      </w:r>
      <w:r w:rsidR="007B041F">
        <w:rPr>
          <w:rFonts w:ascii="Times New Roman" w:hAnsi="Times New Roman" w:cs="Times New Roman"/>
        </w:rPr>
        <w:t xml:space="preserve"> discussions and applications;</w:t>
      </w:r>
      <w:r w:rsidR="0006001B">
        <w:rPr>
          <w:rFonts w:ascii="Times New Roman" w:hAnsi="Times New Roman" w:cs="Times New Roman"/>
        </w:rPr>
        <w:t xml:space="preserve"> </w:t>
      </w:r>
      <w:r w:rsidR="007B041F">
        <w:rPr>
          <w:rFonts w:ascii="Times New Roman" w:hAnsi="Times New Roman" w:cs="Times New Roman"/>
        </w:rPr>
        <w:t>4</w:t>
      </w:r>
      <w:r>
        <w:rPr>
          <w:rFonts w:ascii="Times New Roman" w:hAnsi="Times New Roman" w:cs="Times New Roman"/>
        </w:rPr>
        <w:t>) Assessments (</w:t>
      </w:r>
      <w:r w:rsidR="008F7CAE">
        <w:rPr>
          <w:rFonts w:ascii="Times New Roman" w:hAnsi="Times New Roman" w:cs="Times New Roman"/>
        </w:rPr>
        <w:t xml:space="preserve">Weekly Module </w:t>
      </w:r>
      <w:r w:rsidR="009512D2">
        <w:rPr>
          <w:rFonts w:ascii="Times New Roman" w:hAnsi="Times New Roman" w:cs="Times New Roman"/>
        </w:rPr>
        <w:t>Quizzes, Interview Video,</w:t>
      </w:r>
      <w:r w:rsidR="008F7CAE">
        <w:rPr>
          <w:rFonts w:ascii="Times New Roman" w:hAnsi="Times New Roman" w:cs="Times New Roman"/>
        </w:rPr>
        <w:t xml:space="preserve"> </w:t>
      </w:r>
      <w:r w:rsidR="009512D2">
        <w:rPr>
          <w:rFonts w:ascii="Times New Roman" w:hAnsi="Times New Roman" w:cs="Times New Roman"/>
        </w:rPr>
        <w:t xml:space="preserve">NPS </w:t>
      </w:r>
      <w:r w:rsidR="008B4574">
        <w:rPr>
          <w:rFonts w:ascii="Times New Roman" w:hAnsi="Times New Roman" w:cs="Times New Roman"/>
        </w:rPr>
        <w:t>Recruitment</w:t>
      </w:r>
      <w:r w:rsidR="008F7CAE">
        <w:rPr>
          <w:rFonts w:ascii="Times New Roman" w:hAnsi="Times New Roman" w:cs="Times New Roman"/>
        </w:rPr>
        <w:t xml:space="preserve">/Promo Artifact and </w:t>
      </w:r>
      <w:r w:rsidR="00797934">
        <w:rPr>
          <w:rFonts w:ascii="Times New Roman" w:hAnsi="Times New Roman" w:cs="Times New Roman"/>
        </w:rPr>
        <w:t>Paper</w:t>
      </w:r>
      <w:r w:rsidR="007B041F">
        <w:rPr>
          <w:rFonts w:ascii="Times New Roman" w:hAnsi="Times New Roman" w:cs="Times New Roman"/>
        </w:rPr>
        <w:t xml:space="preserve">, </w:t>
      </w:r>
      <w:r w:rsidR="008F7CAE">
        <w:rPr>
          <w:rFonts w:ascii="Times New Roman" w:hAnsi="Times New Roman" w:cs="Times New Roman"/>
        </w:rPr>
        <w:t xml:space="preserve">and a </w:t>
      </w:r>
      <w:r w:rsidR="007B041F">
        <w:rPr>
          <w:rFonts w:ascii="Times New Roman" w:hAnsi="Times New Roman" w:cs="Times New Roman"/>
        </w:rPr>
        <w:t>Final Exam</w:t>
      </w:r>
      <w:r>
        <w:rPr>
          <w:rFonts w:ascii="Times New Roman" w:hAnsi="Times New Roman" w:cs="Times New Roman"/>
        </w:rPr>
        <w:t>)</w:t>
      </w:r>
      <w:r w:rsidR="00E47620">
        <w:rPr>
          <w:rFonts w:ascii="Times New Roman" w:hAnsi="Times New Roman" w:cs="Times New Roman"/>
        </w:rPr>
        <w:t>.</w:t>
      </w:r>
      <w:r w:rsidR="00576515">
        <w:rPr>
          <w:rFonts w:ascii="Times New Roman" w:hAnsi="Times New Roman" w:cs="Times New Roman"/>
        </w:rPr>
        <w:t xml:space="preserve"> </w:t>
      </w:r>
      <w:r w:rsidR="007B041F">
        <w:rPr>
          <w:rFonts w:ascii="Times New Roman" w:hAnsi="Times New Roman" w:cs="Times New Roman"/>
        </w:rPr>
        <w:t>C</w:t>
      </w:r>
      <w:r w:rsidR="00E47620">
        <w:rPr>
          <w:rFonts w:ascii="Times New Roman" w:hAnsi="Times New Roman" w:cs="Times New Roman"/>
        </w:rPr>
        <w:t xml:space="preserve">ontent </w:t>
      </w:r>
      <w:r w:rsidR="007B041F">
        <w:rPr>
          <w:rFonts w:ascii="Times New Roman" w:hAnsi="Times New Roman" w:cs="Times New Roman"/>
        </w:rPr>
        <w:t xml:space="preserve">knowledge </w:t>
      </w:r>
      <w:r w:rsidR="00075F25">
        <w:rPr>
          <w:rFonts w:ascii="Times New Roman" w:hAnsi="Times New Roman" w:cs="Times New Roman"/>
        </w:rPr>
        <w:t xml:space="preserve">assessment </w:t>
      </w:r>
      <w:r w:rsidR="00576515">
        <w:rPr>
          <w:rFonts w:ascii="Times New Roman" w:hAnsi="Times New Roman" w:cs="Times New Roman"/>
        </w:rPr>
        <w:t>will be in</w:t>
      </w:r>
      <w:r w:rsidR="00E47620">
        <w:rPr>
          <w:rFonts w:ascii="Times New Roman" w:hAnsi="Times New Roman" w:cs="Times New Roman"/>
        </w:rPr>
        <w:t xml:space="preserve"> the form of</w:t>
      </w:r>
      <w:r w:rsidR="00771403">
        <w:rPr>
          <w:rFonts w:ascii="Times New Roman" w:hAnsi="Times New Roman" w:cs="Times New Roman"/>
        </w:rPr>
        <w:t xml:space="preserve"> </w:t>
      </w:r>
      <w:r w:rsidR="00E47620">
        <w:rPr>
          <w:rFonts w:ascii="Times New Roman" w:hAnsi="Times New Roman" w:cs="Times New Roman"/>
        </w:rPr>
        <w:t xml:space="preserve">cumulative </w:t>
      </w:r>
      <w:r w:rsidR="00576515">
        <w:rPr>
          <w:rFonts w:ascii="Times New Roman" w:hAnsi="Times New Roman" w:cs="Times New Roman"/>
        </w:rPr>
        <w:t xml:space="preserve">weekly </w:t>
      </w:r>
      <w:r w:rsidR="009512D2">
        <w:rPr>
          <w:rFonts w:ascii="Times New Roman" w:hAnsi="Times New Roman" w:cs="Times New Roman"/>
        </w:rPr>
        <w:t>quizzes</w:t>
      </w:r>
      <w:r w:rsidR="00E47620">
        <w:rPr>
          <w:rFonts w:ascii="Times New Roman" w:hAnsi="Times New Roman" w:cs="Times New Roman"/>
        </w:rPr>
        <w:t xml:space="preserve"> </w:t>
      </w:r>
      <w:r w:rsidR="00FF62E8">
        <w:rPr>
          <w:rFonts w:ascii="Times New Roman" w:hAnsi="Times New Roman" w:cs="Times New Roman"/>
        </w:rPr>
        <w:t>via D2L</w:t>
      </w:r>
      <w:r w:rsidR="00576515">
        <w:rPr>
          <w:rFonts w:ascii="Times New Roman" w:hAnsi="Times New Roman" w:cs="Times New Roman"/>
        </w:rPr>
        <w:t>,</w:t>
      </w:r>
      <w:r w:rsidR="00DF3A01">
        <w:rPr>
          <w:rFonts w:ascii="Times New Roman" w:hAnsi="Times New Roman" w:cs="Times New Roman"/>
        </w:rPr>
        <w:t xml:space="preserve"> </w:t>
      </w:r>
      <w:r w:rsidR="00800964">
        <w:rPr>
          <w:rFonts w:ascii="Times New Roman" w:hAnsi="Times New Roman" w:cs="Times New Roman"/>
        </w:rPr>
        <w:t xml:space="preserve">a </w:t>
      </w:r>
      <w:r w:rsidR="009512D2">
        <w:rPr>
          <w:rFonts w:ascii="Times New Roman" w:hAnsi="Times New Roman" w:cs="Times New Roman"/>
        </w:rPr>
        <w:t xml:space="preserve">non-profit </w:t>
      </w:r>
      <w:r w:rsidR="00800964">
        <w:rPr>
          <w:rFonts w:ascii="Times New Roman" w:hAnsi="Times New Roman" w:cs="Times New Roman"/>
        </w:rPr>
        <w:t xml:space="preserve">professional representative </w:t>
      </w:r>
      <w:r w:rsidR="009512D2">
        <w:rPr>
          <w:rFonts w:ascii="Times New Roman" w:hAnsi="Times New Roman" w:cs="Times New Roman"/>
        </w:rPr>
        <w:t>intervie</w:t>
      </w:r>
      <w:r w:rsidR="00075F25">
        <w:rPr>
          <w:rFonts w:ascii="Times New Roman" w:hAnsi="Times New Roman" w:cs="Times New Roman"/>
        </w:rPr>
        <w:t xml:space="preserve">w, </w:t>
      </w:r>
      <w:r w:rsidR="00E47620">
        <w:rPr>
          <w:rFonts w:ascii="Times New Roman" w:hAnsi="Times New Roman" w:cs="Times New Roman"/>
        </w:rPr>
        <w:t>development of a non-profit startup organization</w:t>
      </w:r>
      <w:r w:rsidR="00274D85">
        <w:rPr>
          <w:rFonts w:ascii="Times New Roman" w:hAnsi="Times New Roman" w:cs="Times New Roman"/>
        </w:rPr>
        <w:t xml:space="preserve"> document and accompanying marketing and promotional video</w:t>
      </w:r>
      <w:r w:rsidR="00075F25">
        <w:rPr>
          <w:rFonts w:ascii="Times New Roman" w:hAnsi="Times New Roman" w:cs="Times New Roman"/>
        </w:rPr>
        <w:t>, and a final exam.</w:t>
      </w:r>
    </w:p>
    <w:p w14:paraId="23DDEEEF" w14:textId="1423FEA6" w:rsidR="00F32B14" w:rsidRDefault="00F32B14" w:rsidP="006D430F">
      <w:pPr>
        <w:tabs>
          <w:tab w:val="left" w:pos="-1440"/>
          <w:tab w:val="left" w:pos="-720"/>
          <w:tab w:val="left" w:pos="571"/>
          <w:tab w:val="left" w:pos="720"/>
          <w:tab w:val="left" w:pos="9274"/>
          <w:tab w:val="left" w:pos="9360"/>
        </w:tabs>
        <w:spacing w:after="0" w:line="240" w:lineRule="auto"/>
        <w:jc w:val="both"/>
        <w:rPr>
          <w:rFonts w:ascii="Times New Roman" w:hAnsi="Times New Roman" w:cs="Times New Roman"/>
        </w:rPr>
      </w:pPr>
    </w:p>
    <w:p w14:paraId="43ECE625" w14:textId="19FB3458" w:rsidR="00F32B14" w:rsidRPr="00F32B14" w:rsidRDefault="00F32B14" w:rsidP="006D430F">
      <w:pPr>
        <w:tabs>
          <w:tab w:val="left" w:pos="-1440"/>
          <w:tab w:val="left" w:pos="-720"/>
          <w:tab w:val="left" w:pos="571"/>
          <w:tab w:val="left" w:pos="720"/>
          <w:tab w:val="left" w:pos="9274"/>
          <w:tab w:val="left" w:pos="9360"/>
        </w:tabs>
        <w:spacing w:after="0" w:line="240" w:lineRule="auto"/>
        <w:jc w:val="both"/>
        <w:rPr>
          <w:rFonts w:ascii="Times New Roman" w:hAnsi="Times New Roman" w:cs="Times New Roman"/>
          <w:b/>
          <w:bCs/>
          <w:u w:val="single"/>
        </w:rPr>
      </w:pPr>
      <w:r w:rsidRPr="00F32B14">
        <w:rPr>
          <w:rFonts w:ascii="Times New Roman" w:hAnsi="Times New Roman" w:cs="Times New Roman"/>
          <w:b/>
          <w:bCs/>
          <w:u w:val="single"/>
        </w:rPr>
        <w:t>Course Format</w:t>
      </w:r>
    </w:p>
    <w:p w14:paraId="7D7A7A44" w14:textId="5513D561" w:rsidR="0077048A" w:rsidRDefault="0077048A" w:rsidP="0077048A">
      <w:pPr>
        <w:tabs>
          <w:tab w:val="left" w:pos="-1440"/>
          <w:tab w:val="left" w:pos="-720"/>
          <w:tab w:val="left" w:pos="571"/>
          <w:tab w:val="left" w:pos="720"/>
          <w:tab w:val="left" w:pos="9274"/>
          <w:tab w:val="left" w:pos="9360"/>
        </w:tabs>
        <w:spacing w:after="0" w:line="240" w:lineRule="auto"/>
        <w:ind w:right="-270"/>
        <w:jc w:val="both"/>
        <w:rPr>
          <w:rFonts w:ascii="Times New Roman" w:hAnsi="Times New Roman" w:cs="Times New Roman"/>
        </w:rPr>
      </w:pPr>
    </w:p>
    <w:p w14:paraId="52252E6F" w14:textId="581CE77E" w:rsidR="00513510" w:rsidRDefault="00F32B14" w:rsidP="0077048A">
      <w:pPr>
        <w:tabs>
          <w:tab w:val="left" w:pos="-1440"/>
          <w:tab w:val="left" w:pos="-720"/>
          <w:tab w:val="left" w:pos="571"/>
          <w:tab w:val="left" w:pos="720"/>
          <w:tab w:val="left" w:pos="9274"/>
          <w:tab w:val="left" w:pos="9360"/>
        </w:tabs>
        <w:spacing w:after="0" w:line="240" w:lineRule="auto"/>
        <w:ind w:right="-270"/>
        <w:jc w:val="both"/>
        <w:rPr>
          <w:rFonts w:ascii="Times New Roman" w:hAnsi="Times New Roman" w:cs="Times New Roman"/>
        </w:rPr>
      </w:pPr>
      <w:r>
        <w:rPr>
          <w:rFonts w:ascii="Times New Roman" w:hAnsi="Times New Roman" w:cs="Times New Roman"/>
        </w:rPr>
        <w:t>This course will take on a</w:t>
      </w:r>
      <w:r w:rsidR="009A35E7">
        <w:rPr>
          <w:rFonts w:ascii="Times New Roman" w:hAnsi="Times New Roman" w:cs="Times New Roman"/>
        </w:rPr>
        <w:t xml:space="preserve"> flipped </w:t>
      </w:r>
      <w:r w:rsidR="00866AC0">
        <w:rPr>
          <w:rFonts w:ascii="Times New Roman" w:hAnsi="Times New Roman" w:cs="Times New Roman"/>
        </w:rPr>
        <w:t xml:space="preserve">classroom </w:t>
      </w:r>
      <w:r w:rsidR="001533EA">
        <w:rPr>
          <w:rFonts w:ascii="Times New Roman" w:hAnsi="Times New Roman" w:cs="Times New Roman"/>
        </w:rPr>
        <w:t xml:space="preserve">approach. </w:t>
      </w:r>
      <w:r w:rsidR="00866AC0">
        <w:rPr>
          <w:rFonts w:ascii="Times New Roman" w:hAnsi="Times New Roman" w:cs="Times New Roman"/>
        </w:rPr>
        <w:t xml:space="preserve">Below are </w:t>
      </w:r>
      <w:r w:rsidR="00D72458">
        <w:rPr>
          <w:rFonts w:ascii="Times New Roman" w:hAnsi="Times New Roman" w:cs="Times New Roman"/>
        </w:rPr>
        <w:t xml:space="preserve">highlights that </w:t>
      </w:r>
      <w:r w:rsidR="00866AC0">
        <w:rPr>
          <w:rFonts w:ascii="Times New Roman" w:hAnsi="Times New Roman" w:cs="Times New Roman"/>
        </w:rPr>
        <w:t>should</w:t>
      </w:r>
      <w:r w:rsidR="00D72458">
        <w:rPr>
          <w:rFonts w:ascii="Times New Roman" w:hAnsi="Times New Roman" w:cs="Times New Roman"/>
        </w:rPr>
        <w:t xml:space="preserve"> be considered</w:t>
      </w:r>
      <w:r w:rsidR="00866AC0">
        <w:rPr>
          <w:rFonts w:ascii="Times New Roman" w:hAnsi="Times New Roman" w:cs="Times New Roman"/>
        </w:rPr>
        <w:t xml:space="preserve"> over the course of the semester</w:t>
      </w:r>
      <w:r w:rsidR="00513510">
        <w:rPr>
          <w:rFonts w:ascii="Times New Roman" w:hAnsi="Times New Roman" w:cs="Times New Roman"/>
        </w:rPr>
        <w:t>.</w:t>
      </w:r>
    </w:p>
    <w:p w14:paraId="05A789FB" w14:textId="47CD3B69" w:rsidR="00127310" w:rsidRDefault="00127310" w:rsidP="00513510">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 xml:space="preserve">Students are expected to come to class having </w:t>
      </w:r>
      <w:r w:rsidR="00E11F74">
        <w:rPr>
          <w:rFonts w:ascii="Times New Roman" w:hAnsi="Times New Roman" w:cs="Times New Roman"/>
        </w:rPr>
        <w:t>watched/viewed the lecture and completed any readings</w:t>
      </w:r>
      <w:r w:rsidR="008D1481">
        <w:rPr>
          <w:rFonts w:ascii="Times New Roman" w:hAnsi="Times New Roman" w:cs="Times New Roman"/>
        </w:rPr>
        <w:t>,</w:t>
      </w:r>
    </w:p>
    <w:p w14:paraId="74EDDA07" w14:textId="276CFC4B" w:rsidR="00F32B14" w:rsidRDefault="00C85E9E" w:rsidP="00513510">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sidRPr="00513510">
        <w:rPr>
          <w:rFonts w:ascii="Times New Roman" w:hAnsi="Times New Roman" w:cs="Times New Roman"/>
        </w:rPr>
        <w:t xml:space="preserve">The course officially meets </w:t>
      </w:r>
      <w:r w:rsidR="00127310">
        <w:rPr>
          <w:rFonts w:ascii="Times New Roman" w:hAnsi="Times New Roman" w:cs="Times New Roman"/>
        </w:rPr>
        <w:t xml:space="preserve">on </w:t>
      </w:r>
      <w:r w:rsidRPr="00513510">
        <w:rPr>
          <w:rFonts w:ascii="Times New Roman" w:hAnsi="Times New Roman" w:cs="Times New Roman"/>
        </w:rPr>
        <w:t>Tuesday from 12:40 to 2:00 pm</w:t>
      </w:r>
      <w:r w:rsidR="008C5C36">
        <w:rPr>
          <w:rFonts w:ascii="Times New Roman" w:hAnsi="Times New Roman" w:cs="Times New Roman"/>
        </w:rPr>
        <w:t>,</w:t>
      </w:r>
      <w:r w:rsidR="00C7523A">
        <w:rPr>
          <w:rFonts w:ascii="Times New Roman" w:hAnsi="Times New Roman" w:cs="Times New Roman"/>
        </w:rPr>
        <w:t xml:space="preserve"> 225 NR</w:t>
      </w:r>
      <w:r w:rsidR="008D1481">
        <w:rPr>
          <w:rFonts w:ascii="Times New Roman" w:hAnsi="Times New Roman" w:cs="Times New Roman"/>
        </w:rPr>
        <w:t>,</w:t>
      </w:r>
    </w:p>
    <w:p w14:paraId="3ED51F47" w14:textId="1B179839" w:rsidR="00513510" w:rsidRDefault="00513510" w:rsidP="00513510">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 xml:space="preserve">Course lectures and accompanying videos </w:t>
      </w:r>
      <w:r w:rsidR="00E11F74">
        <w:rPr>
          <w:rFonts w:ascii="Times New Roman" w:hAnsi="Times New Roman" w:cs="Times New Roman"/>
        </w:rPr>
        <w:t>are based on a</w:t>
      </w:r>
      <w:r>
        <w:rPr>
          <w:rFonts w:ascii="Times New Roman" w:hAnsi="Times New Roman" w:cs="Times New Roman"/>
        </w:rPr>
        <w:t xml:space="preserve"> Module/Week</w:t>
      </w:r>
      <w:r w:rsidR="00E11F74">
        <w:rPr>
          <w:rFonts w:ascii="Times New Roman" w:hAnsi="Times New Roman" w:cs="Times New Roman"/>
        </w:rPr>
        <w:t xml:space="preserve"> ap</w:t>
      </w:r>
      <w:r w:rsidR="008D1481">
        <w:rPr>
          <w:rFonts w:ascii="Times New Roman" w:hAnsi="Times New Roman" w:cs="Times New Roman"/>
        </w:rPr>
        <w:t>p</w:t>
      </w:r>
      <w:r w:rsidR="00E11F74">
        <w:rPr>
          <w:rFonts w:ascii="Times New Roman" w:hAnsi="Times New Roman" w:cs="Times New Roman"/>
        </w:rPr>
        <w:t>roach</w:t>
      </w:r>
      <w:r w:rsidR="008C5C36">
        <w:rPr>
          <w:rFonts w:ascii="Times New Roman" w:hAnsi="Times New Roman" w:cs="Times New Roman"/>
        </w:rPr>
        <w:t>,</w:t>
      </w:r>
    </w:p>
    <w:p w14:paraId="7F645E7F" w14:textId="0984D432" w:rsidR="007C7021" w:rsidRDefault="008D1481" w:rsidP="007C7021">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 xml:space="preserve">In-person </w:t>
      </w:r>
      <w:r w:rsidR="007C7021">
        <w:rPr>
          <w:rFonts w:ascii="Times New Roman" w:hAnsi="Times New Roman" w:cs="Times New Roman"/>
        </w:rPr>
        <w:t xml:space="preserve">class </w:t>
      </w:r>
      <w:r w:rsidR="007B20D6">
        <w:rPr>
          <w:rFonts w:ascii="Times New Roman" w:hAnsi="Times New Roman" w:cs="Times New Roman"/>
        </w:rPr>
        <w:t>sessions will be an overview</w:t>
      </w:r>
      <w:r>
        <w:rPr>
          <w:rFonts w:ascii="Times New Roman" w:hAnsi="Times New Roman" w:cs="Times New Roman"/>
        </w:rPr>
        <w:t>/application</w:t>
      </w:r>
      <w:r w:rsidR="007B20D6">
        <w:rPr>
          <w:rFonts w:ascii="Times New Roman" w:hAnsi="Times New Roman" w:cs="Times New Roman"/>
        </w:rPr>
        <w:t xml:space="preserve"> of </w:t>
      </w:r>
      <w:r w:rsidR="00A6236B">
        <w:rPr>
          <w:rFonts w:ascii="Times New Roman" w:hAnsi="Times New Roman" w:cs="Times New Roman"/>
        </w:rPr>
        <w:t xml:space="preserve">the specific </w:t>
      </w:r>
      <w:r w:rsidR="007B20D6">
        <w:rPr>
          <w:rFonts w:ascii="Times New Roman" w:hAnsi="Times New Roman" w:cs="Times New Roman"/>
        </w:rPr>
        <w:t>Module/Week content</w:t>
      </w:r>
      <w:r w:rsidR="008C5C36">
        <w:rPr>
          <w:rFonts w:ascii="Times New Roman" w:hAnsi="Times New Roman" w:cs="Times New Roman"/>
        </w:rPr>
        <w:t>,</w:t>
      </w:r>
    </w:p>
    <w:p w14:paraId="4D123A2D" w14:textId="1870EE4C" w:rsidR="0003229E" w:rsidRDefault="0003229E" w:rsidP="007C7021">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 xml:space="preserve">Weekly quizzes will open at the beginning of the Module/Week and end each Friday at </w:t>
      </w:r>
      <w:r w:rsidR="00F75C8B">
        <w:rPr>
          <w:rFonts w:ascii="Times New Roman" w:hAnsi="Times New Roman" w:cs="Times New Roman"/>
        </w:rPr>
        <w:t>midnight</w:t>
      </w:r>
      <w:r w:rsidR="00171929">
        <w:rPr>
          <w:rFonts w:ascii="Times New Roman" w:hAnsi="Times New Roman" w:cs="Times New Roman"/>
        </w:rPr>
        <w:t xml:space="preserve"> (11:59 pm to be specific)</w:t>
      </w:r>
      <w:r w:rsidR="00F75C8B">
        <w:rPr>
          <w:rFonts w:ascii="Times New Roman" w:hAnsi="Times New Roman" w:cs="Times New Roman"/>
        </w:rPr>
        <w:t>,</w:t>
      </w:r>
    </w:p>
    <w:p w14:paraId="4B88637B" w14:textId="55ED969C" w:rsidR="008C5C36" w:rsidRDefault="00A06B50" w:rsidP="007C7021">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Assignments are due on specific dates and will not be accepted late,</w:t>
      </w:r>
      <w:r w:rsidR="00FB2F10">
        <w:rPr>
          <w:rFonts w:ascii="Times New Roman" w:hAnsi="Times New Roman" w:cs="Times New Roman"/>
        </w:rPr>
        <w:t xml:space="preserve"> and finally</w:t>
      </w:r>
    </w:p>
    <w:p w14:paraId="16B7D476" w14:textId="5F9F8B71" w:rsidR="00FB2F10" w:rsidRPr="007C7021" w:rsidRDefault="00FB2F10" w:rsidP="007C7021">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The final exam</w:t>
      </w:r>
      <w:r w:rsidR="00873A3F">
        <w:rPr>
          <w:rFonts w:ascii="Times New Roman" w:hAnsi="Times New Roman" w:cs="Times New Roman"/>
        </w:rPr>
        <w:t xml:space="preserve"> </w:t>
      </w:r>
      <w:r>
        <w:rPr>
          <w:rFonts w:ascii="Times New Roman" w:hAnsi="Times New Roman" w:cs="Times New Roman"/>
        </w:rPr>
        <w:t xml:space="preserve">will be </w:t>
      </w:r>
      <w:r w:rsidR="00873A3F">
        <w:rPr>
          <w:rFonts w:ascii="Times New Roman" w:hAnsi="Times New Roman" w:cs="Times New Roman"/>
        </w:rPr>
        <w:t xml:space="preserve">completed </w:t>
      </w:r>
      <w:r>
        <w:rPr>
          <w:rFonts w:ascii="Times New Roman" w:hAnsi="Times New Roman" w:cs="Times New Roman"/>
        </w:rPr>
        <w:t xml:space="preserve">during the designated </w:t>
      </w:r>
      <w:r w:rsidR="002642E8">
        <w:rPr>
          <w:rFonts w:ascii="Times New Roman" w:hAnsi="Times New Roman" w:cs="Times New Roman"/>
        </w:rPr>
        <w:t>day/time</w:t>
      </w:r>
    </w:p>
    <w:p w14:paraId="21618A3F" w14:textId="7A452521" w:rsidR="008309DD" w:rsidRDefault="008309DD"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49AE61C4" w14:textId="41E982EE" w:rsidR="00441690" w:rsidRDefault="00441690"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3650BF6D" w14:textId="52CC7FB4" w:rsidR="00441690" w:rsidRDefault="00441690"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0A4C04B2" w14:textId="215CCE26" w:rsidR="00441690" w:rsidRDefault="00441690"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005D451A" w14:textId="7BFF5A4A" w:rsidR="00441690" w:rsidRDefault="00441690"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69B53E5C" w14:textId="6932E55A" w:rsidR="00106903" w:rsidRDefault="00C72C12" w:rsidP="00106903">
      <w:pPr>
        <w:spacing w:after="0" w:line="240" w:lineRule="auto"/>
        <w:jc w:val="center"/>
        <w:rPr>
          <w:rFonts w:ascii="Times New Roman" w:hAnsi="Times New Roman" w:cs="Times New Roman"/>
          <w:b/>
        </w:rPr>
      </w:pPr>
      <w:r>
        <w:rPr>
          <w:rFonts w:ascii="Times New Roman" w:hAnsi="Times New Roman" w:cs="Times New Roman"/>
          <w:b/>
        </w:rPr>
        <w:lastRenderedPageBreak/>
        <w:t>N</w:t>
      </w:r>
      <w:r w:rsidR="00106903">
        <w:rPr>
          <w:rFonts w:ascii="Times New Roman" w:hAnsi="Times New Roman" w:cs="Times New Roman"/>
          <w:b/>
        </w:rPr>
        <w:t>on-Profit Organizational Management for Community Sustainability</w:t>
      </w:r>
    </w:p>
    <w:p w14:paraId="692649C7" w14:textId="77777777" w:rsidR="00106903" w:rsidRPr="007C4043" w:rsidRDefault="00106903" w:rsidP="00106903">
      <w:pPr>
        <w:spacing w:after="0" w:line="240" w:lineRule="auto"/>
        <w:jc w:val="center"/>
        <w:rPr>
          <w:rFonts w:ascii="Times New Roman" w:hAnsi="Times New Roman" w:cs="Times New Roman"/>
          <w:b/>
        </w:rPr>
      </w:pPr>
      <w:r w:rsidRPr="007C4043">
        <w:rPr>
          <w:rFonts w:ascii="Times New Roman" w:hAnsi="Times New Roman" w:cs="Times New Roman"/>
          <w:b/>
        </w:rPr>
        <w:t xml:space="preserve">CSUS </w:t>
      </w:r>
      <w:r>
        <w:rPr>
          <w:rFonts w:ascii="Times New Roman" w:hAnsi="Times New Roman" w:cs="Times New Roman"/>
          <w:b/>
        </w:rPr>
        <w:t>430</w:t>
      </w:r>
    </w:p>
    <w:p w14:paraId="7CE948E2" w14:textId="325F021F" w:rsidR="00106903" w:rsidRDefault="00C85E9E" w:rsidP="00106903">
      <w:pPr>
        <w:pStyle w:val="NormalWeb"/>
        <w:spacing w:before="0" w:beforeAutospacing="0" w:after="0" w:afterAutospacing="0"/>
        <w:jc w:val="center"/>
        <w:rPr>
          <w:color w:val="000000" w:themeColor="text1"/>
          <w:kern w:val="24"/>
        </w:rPr>
      </w:pPr>
      <w:r>
        <w:rPr>
          <w:color w:val="000000" w:themeColor="text1"/>
          <w:kern w:val="24"/>
        </w:rPr>
        <w:t>Tuesday 12:40 to 2:00 pm</w:t>
      </w:r>
    </w:p>
    <w:p w14:paraId="1C9DEE08" w14:textId="24312894" w:rsidR="00106903" w:rsidRPr="00645B00" w:rsidRDefault="00017DA3" w:rsidP="00106903">
      <w:pPr>
        <w:pStyle w:val="NormalWeb"/>
        <w:spacing w:before="0" w:beforeAutospacing="0" w:after="0" w:afterAutospacing="0"/>
        <w:jc w:val="center"/>
      </w:pPr>
      <w:r>
        <w:rPr>
          <w:color w:val="000000" w:themeColor="text1"/>
          <w:kern w:val="24"/>
        </w:rPr>
        <w:t>225 Natural Resources Building</w:t>
      </w:r>
    </w:p>
    <w:p w14:paraId="762B3377" w14:textId="77777777" w:rsidR="00106903" w:rsidRDefault="00106903" w:rsidP="00106903">
      <w:pPr>
        <w:spacing w:after="0" w:line="240" w:lineRule="auto"/>
        <w:jc w:val="center"/>
        <w:rPr>
          <w:b/>
        </w:rPr>
      </w:pPr>
    </w:p>
    <w:p w14:paraId="726252C4" w14:textId="77777777" w:rsidR="00106903" w:rsidRPr="00C30EDC" w:rsidRDefault="00106903" w:rsidP="00106903">
      <w:pPr>
        <w:spacing w:after="0" w:line="240" w:lineRule="auto"/>
        <w:ind w:left="-720" w:right="-450"/>
        <w:rPr>
          <w:rFonts w:ascii="Times New Roman" w:hAnsi="Times New Roman" w:cs="Times New Roman"/>
        </w:rPr>
      </w:pPr>
      <w:r w:rsidRPr="00C30EDC">
        <w:rPr>
          <w:rFonts w:ascii="Times New Roman" w:hAnsi="Times New Roman" w:cs="Times New Roman"/>
          <w:b/>
        </w:rPr>
        <w:t>INSTRUCTOR:</w:t>
      </w:r>
      <w:r w:rsidRPr="00C30EDC">
        <w:rPr>
          <w:rFonts w:ascii="Times New Roman" w:hAnsi="Times New Roman" w:cs="Times New Roman"/>
        </w:rPr>
        <w:tab/>
      </w:r>
      <w:r w:rsidRPr="00C30EDC">
        <w:rPr>
          <w:rFonts w:ascii="Times New Roman" w:hAnsi="Times New Roman" w:cs="Times New Roman"/>
        </w:rPr>
        <w:tab/>
        <w:t>Dr. Michael W. Everett</w:t>
      </w:r>
    </w:p>
    <w:p w14:paraId="410E10D4" w14:textId="77777777" w:rsidR="00106903" w:rsidRPr="00C30EDC" w:rsidRDefault="00106903" w:rsidP="00106903">
      <w:pPr>
        <w:spacing w:after="0" w:line="240" w:lineRule="auto"/>
        <w:ind w:left="1440" w:right="-450" w:firstLine="720"/>
        <w:rPr>
          <w:rFonts w:ascii="Times New Roman" w:hAnsi="Times New Roman" w:cs="Times New Roman"/>
        </w:rPr>
      </w:pPr>
      <w:r w:rsidRPr="00C30EDC">
        <w:rPr>
          <w:rFonts w:ascii="Times New Roman" w:hAnsi="Times New Roman" w:cs="Times New Roman"/>
        </w:rPr>
        <w:t>Department of Community Sustainability</w:t>
      </w:r>
    </w:p>
    <w:p w14:paraId="53A876F2" w14:textId="77777777" w:rsidR="00106903" w:rsidRPr="00C30EDC" w:rsidRDefault="00106903" w:rsidP="00106903">
      <w:pPr>
        <w:spacing w:after="0" w:line="240" w:lineRule="auto"/>
        <w:ind w:left="1440" w:right="-450" w:firstLine="720"/>
        <w:rPr>
          <w:rFonts w:ascii="Times New Roman" w:hAnsi="Times New Roman" w:cs="Times New Roman"/>
        </w:rPr>
      </w:pPr>
      <w:r w:rsidRPr="00C30EDC">
        <w:rPr>
          <w:rFonts w:ascii="Times New Roman" w:hAnsi="Times New Roman" w:cs="Times New Roman"/>
        </w:rPr>
        <w:t>Michigan State University</w:t>
      </w:r>
    </w:p>
    <w:p w14:paraId="00E80B44" w14:textId="2181F77A" w:rsidR="00106903" w:rsidRPr="00C30EDC" w:rsidRDefault="00106903" w:rsidP="00106903">
      <w:pPr>
        <w:spacing w:after="0" w:line="240" w:lineRule="auto"/>
        <w:ind w:left="1440" w:right="-450" w:firstLine="720"/>
        <w:rPr>
          <w:rFonts w:ascii="Times New Roman" w:hAnsi="Times New Roman" w:cs="Times New Roman"/>
        </w:rPr>
      </w:pPr>
      <w:r w:rsidRPr="00C30EDC">
        <w:rPr>
          <w:rFonts w:ascii="Times New Roman" w:hAnsi="Times New Roman" w:cs="Times New Roman"/>
        </w:rPr>
        <w:t>480 Wilson Road</w:t>
      </w:r>
      <w:r w:rsidR="00AE7EE0">
        <w:rPr>
          <w:rFonts w:ascii="Times New Roman" w:hAnsi="Times New Roman" w:cs="Times New Roman"/>
        </w:rPr>
        <w:t>, RM 140 NR</w:t>
      </w:r>
    </w:p>
    <w:p w14:paraId="4E2BD3CE" w14:textId="77777777" w:rsidR="00106903" w:rsidRPr="00C30EDC" w:rsidRDefault="00106903" w:rsidP="00106903">
      <w:pPr>
        <w:spacing w:after="0" w:line="240" w:lineRule="auto"/>
        <w:ind w:left="1440" w:right="-450" w:firstLine="720"/>
        <w:rPr>
          <w:rStyle w:val="Hyperlink"/>
          <w:rFonts w:ascii="Times New Roman" w:hAnsi="Times New Roman" w:cs="Times New Roman"/>
        </w:rPr>
      </w:pPr>
      <w:r w:rsidRPr="00C30EDC">
        <w:rPr>
          <w:rFonts w:ascii="Times New Roman" w:hAnsi="Times New Roman" w:cs="Times New Roman"/>
        </w:rPr>
        <w:t>Email:</w:t>
      </w:r>
      <w:r w:rsidRPr="00C30EDC">
        <w:rPr>
          <w:rFonts w:ascii="Times New Roman" w:hAnsi="Times New Roman" w:cs="Times New Roman"/>
        </w:rPr>
        <w:tab/>
      </w:r>
      <w:r w:rsidRPr="00C30EDC">
        <w:rPr>
          <w:rFonts w:ascii="Times New Roman" w:hAnsi="Times New Roman" w:cs="Times New Roman"/>
        </w:rPr>
        <w:tab/>
      </w:r>
      <w:hyperlink r:id="rId9" w:history="1">
        <w:r w:rsidRPr="00C30EDC">
          <w:rPr>
            <w:rStyle w:val="Hyperlink"/>
            <w:rFonts w:ascii="Times New Roman" w:hAnsi="Times New Roman" w:cs="Times New Roman"/>
          </w:rPr>
          <w:t>everettm@msu.edu</w:t>
        </w:r>
      </w:hyperlink>
    </w:p>
    <w:p w14:paraId="02696FDD" w14:textId="77777777" w:rsidR="00106903" w:rsidRPr="00C30EDC" w:rsidRDefault="00106903" w:rsidP="00106903">
      <w:pPr>
        <w:spacing w:after="0" w:line="240" w:lineRule="auto"/>
        <w:ind w:left="-720" w:right="-450"/>
        <w:rPr>
          <w:rStyle w:val="Hyperlink"/>
          <w:rFonts w:ascii="Times New Roman" w:hAnsi="Times New Roman" w:cs="Times New Roman"/>
        </w:rPr>
      </w:pPr>
    </w:p>
    <w:p w14:paraId="21F52596" w14:textId="6CBF93F0" w:rsidR="00106903" w:rsidRDefault="00106903" w:rsidP="00106903">
      <w:pPr>
        <w:spacing w:after="0" w:line="240" w:lineRule="auto"/>
        <w:ind w:left="-720" w:right="-450"/>
        <w:rPr>
          <w:rFonts w:ascii="Times New Roman" w:hAnsi="Times New Roman" w:cs="Times New Roman"/>
        </w:rPr>
      </w:pPr>
      <w:r w:rsidRPr="00C30EDC">
        <w:rPr>
          <w:rFonts w:ascii="Times New Roman" w:hAnsi="Times New Roman" w:cs="Times New Roman"/>
          <w:b/>
        </w:rPr>
        <w:t>OFFICE HOURS:</w:t>
      </w:r>
      <w:r w:rsidRPr="00C30EDC">
        <w:rPr>
          <w:rFonts w:ascii="Times New Roman" w:hAnsi="Times New Roman" w:cs="Times New Roman"/>
          <w:b/>
        </w:rPr>
        <w:tab/>
      </w:r>
      <w:r>
        <w:rPr>
          <w:rFonts w:ascii="Times New Roman" w:hAnsi="Times New Roman" w:cs="Times New Roman"/>
        </w:rPr>
        <w:tab/>
      </w:r>
      <w:r w:rsidR="002C416F">
        <w:rPr>
          <w:rFonts w:ascii="Times New Roman" w:hAnsi="Times New Roman" w:cs="Times New Roman"/>
        </w:rPr>
        <w:t>B</w:t>
      </w:r>
      <w:r>
        <w:rPr>
          <w:rFonts w:ascii="Times New Roman" w:hAnsi="Times New Roman" w:cs="Times New Roman"/>
        </w:rPr>
        <w:t xml:space="preserve">y </w:t>
      </w:r>
      <w:r w:rsidR="002C416F">
        <w:rPr>
          <w:rFonts w:ascii="Times New Roman" w:hAnsi="Times New Roman" w:cs="Times New Roman"/>
        </w:rPr>
        <w:t>A</w:t>
      </w:r>
      <w:r>
        <w:rPr>
          <w:rFonts w:ascii="Times New Roman" w:hAnsi="Times New Roman" w:cs="Times New Roman"/>
        </w:rPr>
        <w:t>ppointment</w:t>
      </w:r>
      <w:r w:rsidR="002C416F">
        <w:rPr>
          <w:rFonts w:ascii="Times New Roman" w:hAnsi="Times New Roman" w:cs="Times New Roman"/>
        </w:rPr>
        <w:t xml:space="preserve"> </w:t>
      </w:r>
      <w:r w:rsidR="00973284">
        <w:rPr>
          <w:rFonts w:ascii="Times New Roman" w:hAnsi="Times New Roman" w:cs="Times New Roman"/>
        </w:rPr>
        <w:t>(Zoom or In-person)</w:t>
      </w:r>
    </w:p>
    <w:p w14:paraId="54AFBD17" w14:textId="77777777" w:rsidR="00106903" w:rsidRPr="00447252" w:rsidRDefault="00106903" w:rsidP="00106903">
      <w:pPr>
        <w:spacing w:after="0" w:line="240" w:lineRule="auto"/>
        <w:ind w:left="-720" w:right="-450"/>
        <w:rPr>
          <w:rFonts w:ascii="Times New Roman" w:hAnsi="Times New Roman" w:cs="Times New Roman"/>
          <w:b/>
        </w:rPr>
      </w:pPr>
      <w:r>
        <w:rPr>
          <w:rFonts w:ascii="Times New Roman" w:hAnsi="Times New Roman" w:cs="Times New Roman"/>
          <w:b/>
        </w:rPr>
        <w:tab/>
      </w:r>
    </w:p>
    <w:p w14:paraId="74F604C7" w14:textId="77777777" w:rsidR="00106903" w:rsidRPr="00C30EDC" w:rsidRDefault="00106903" w:rsidP="00106903">
      <w:pPr>
        <w:spacing w:after="0" w:line="240" w:lineRule="auto"/>
        <w:ind w:left="-720" w:right="-450"/>
        <w:rPr>
          <w:rFonts w:ascii="Times New Roman" w:hAnsi="Times New Roman" w:cs="Times New Roman"/>
          <w:b/>
        </w:rPr>
      </w:pPr>
      <w:r w:rsidRPr="00C30EDC">
        <w:rPr>
          <w:rFonts w:ascii="Times New Roman" w:hAnsi="Times New Roman" w:cs="Times New Roman"/>
          <w:b/>
        </w:rPr>
        <w:t>COURSE</w:t>
      </w:r>
    </w:p>
    <w:p w14:paraId="1D2235F0" w14:textId="77777777" w:rsidR="00106903" w:rsidRDefault="00106903" w:rsidP="00106903">
      <w:pPr>
        <w:spacing w:after="0" w:line="240" w:lineRule="auto"/>
        <w:ind w:left="2160" w:right="-450" w:hanging="2880"/>
        <w:rPr>
          <w:rFonts w:ascii="Times New Roman" w:hAnsi="Times New Roman" w:cs="Times New Roman"/>
        </w:rPr>
      </w:pPr>
      <w:r w:rsidRPr="00C30EDC">
        <w:rPr>
          <w:rFonts w:ascii="Times New Roman" w:hAnsi="Times New Roman" w:cs="Times New Roman"/>
          <w:b/>
        </w:rPr>
        <w:t>DESCRIPTION:</w:t>
      </w:r>
      <w:r w:rsidRPr="00C30EDC">
        <w:rPr>
          <w:rFonts w:ascii="Times New Roman" w:hAnsi="Times New Roman" w:cs="Times New Roman"/>
        </w:rPr>
        <w:tab/>
      </w:r>
      <w:r w:rsidRPr="00062DE1">
        <w:rPr>
          <w:rFonts w:ascii="Times New Roman" w:hAnsi="Times New Roman" w:cs="Times New Roman"/>
        </w:rPr>
        <w:t>Sustainable management and operation of non</w:t>
      </w:r>
      <w:r>
        <w:rPr>
          <w:rFonts w:ascii="Times New Roman" w:hAnsi="Times New Roman" w:cs="Times New Roman"/>
        </w:rPr>
        <w:t>-</w:t>
      </w:r>
      <w:r w:rsidRPr="00062DE1">
        <w:rPr>
          <w:rFonts w:ascii="Times New Roman" w:hAnsi="Times New Roman" w:cs="Times New Roman"/>
        </w:rPr>
        <w:t>profit organizations. Legal foundations, policy, management responsibilities, ethical decision-making and management functions</w:t>
      </w:r>
      <w:r>
        <w:rPr>
          <w:rFonts w:ascii="Times New Roman" w:hAnsi="Times New Roman" w:cs="Times New Roman"/>
        </w:rPr>
        <w:t>.</w:t>
      </w:r>
    </w:p>
    <w:p w14:paraId="3C300299" w14:textId="77777777" w:rsidR="00AE7EE0" w:rsidRDefault="00AE7EE0" w:rsidP="00106903">
      <w:pPr>
        <w:spacing w:after="0" w:line="240" w:lineRule="auto"/>
        <w:ind w:left="2160" w:right="-450" w:hanging="2880"/>
        <w:rPr>
          <w:rFonts w:ascii="Times New Roman" w:hAnsi="Times New Roman" w:cs="Times New Roman"/>
          <w:b/>
        </w:rPr>
      </w:pPr>
    </w:p>
    <w:p w14:paraId="64C6FF7E" w14:textId="56169A73" w:rsidR="00106903" w:rsidRDefault="00106903" w:rsidP="00106903">
      <w:pPr>
        <w:spacing w:after="0" w:line="240" w:lineRule="auto"/>
        <w:ind w:left="2160" w:right="-450" w:hanging="2880"/>
        <w:rPr>
          <w:rFonts w:ascii="Times New Roman" w:hAnsi="Times New Roman" w:cs="Times New Roman"/>
        </w:rPr>
      </w:pPr>
      <w:r w:rsidRPr="00645B00">
        <w:rPr>
          <w:rFonts w:ascii="Times New Roman" w:hAnsi="Times New Roman" w:cs="Times New Roman"/>
          <w:b/>
        </w:rPr>
        <w:t>COURSE GOALS:</w:t>
      </w:r>
      <w:r w:rsidRPr="00645B00">
        <w:rPr>
          <w:rFonts w:ascii="Times New Roman" w:hAnsi="Times New Roman" w:cs="Times New Roman"/>
        </w:rPr>
        <w:tab/>
      </w:r>
    </w:p>
    <w:p w14:paraId="78CBA93C" w14:textId="77777777" w:rsidR="00106903" w:rsidRDefault="00106903" w:rsidP="00106903">
      <w:pPr>
        <w:spacing w:after="0" w:line="240" w:lineRule="auto"/>
        <w:ind w:left="2160" w:right="-450" w:hanging="2880"/>
        <w:rPr>
          <w:rFonts w:ascii="Times New Roman" w:hAnsi="Times New Roman" w:cs="Times New Roman"/>
        </w:rPr>
      </w:pPr>
      <w:r w:rsidRPr="00645B00">
        <w:rPr>
          <w:rFonts w:ascii="Times New Roman" w:hAnsi="Times New Roman" w:cs="Times New Roman"/>
        </w:rPr>
        <w:t>Students will be able to:</w:t>
      </w:r>
    </w:p>
    <w:p w14:paraId="382868FF" w14:textId="77777777" w:rsidR="00106903" w:rsidRPr="00645B00" w:rsidRDefault="00106903" w:rsidP="00106903">
      <w:pPr>
        <w:spacing w:after="0" w:line="240" w:lineRule="auto"/>
        <w:ind w:left="2160" w:right="-450" w:hanging="2880"/>
        <w:rPr>
          <w:rFonts w:ascii="Times New Roman" w:hAnsi="Times New Roman" w:cs="Times New Roman"/>
        </w:rPr>
      </w:pPr>
    </w:p>
    <w:p w14:paraId="0150BE68" w14:textId="5B637668" w:rsidR="00106903" w:rsidRPr="00BB1457" w:rsidRDefault="00106903" w:rsidP="00106903">
      <w:pPr>
        <w:pStyle w:val="List"/>
        <w:numPr>
          <w:ilvl w:val="0"/>
          <w:numId w:val="19"/>
        </w:numPr>
        <w:rPr>
          <w:rFonts w:ascii="Times New Roman" w:hAnsi="Times New Roman"/>
          <w:szCs w:val="24"/>
        </w:rPr>
      </w:pPr>
      <w:r w:rsidRPr="00BB1457">
        <w:rPr>
          <w:rFonts w:ascii="Times New Roman" w:hAnsi="Times New Roman"/>
          <w:szCs w:val="24"/>
        </w:rPr>
        <w:t xml:space="preserve">Define fundamental principles, procedures, and responsibilities of managing non-profit </w:t>
      </w:r>
      <w:r w:rsidR="00F01CDC" w:rsidRPr="00BB1457">
        <w:rPr>
          <w:rFonts w:ascii="Times New Roman" w:hAnsi="Times New Roman"/>
          <w:szCs w:val="24"/>
        </w:rPr>
        <w:t>organizations.</w:t>
      </w:r>
    </w:p>
    <w:p w14:paraId="11A53F00" w14:textId="68B52113" w:rsidR="00106903" w:rsidRPr="00BB1457" w:rsidRDefault="00106903" w:rsidP="00106903">
      <w:pPr>
        <w:pStyle w:val="List"/>
        <w:numPr>
          <w:ilvl w:val="0"/>
          <w:numId w:val="19"/>
        </w:numPr>
        <w:rPr>
          <w:rFonts w:ascii="Times New Roman" w:hAnsi="Times New Roman"/>
          <w:szCs w:val="24"/>
        </w:rPr>
      </w:pPr>
      <w:r w:rsidRPr="00BB1457">
        <w:rPr>
          <w:rFonts w:ascii="Times New Roman" w:hAnsi="Times New Roman"/>
          <w:szCs w:val="24"/>
        </w:rPr>
        <w:t xml:space="preserve">Define and apply strategic </w:t>
      </w:r>
      <w:r w:rsidR="00F01CDC" w:rsidRPr="00BB1457">
        <w:rPr>
          <w:rFonts w:ascii="Times New Roman" w:hAnsi="Times New Roman"/>
          <w:szCs w:val="24"/>
        </w:rPr>
        <w:t>management.</w:t>
      </w:r>
      <w:r w:rsidRPr="00BB1457">
        <w:rPr>
          <w:rFonts w:ascii="Times New Roman" w:hAnsi="Times New Roman"/>
          <w:szCs w:val="24"/>
        </w:rPr>
        <w:t xml:space="preserve"> </w:t>
      </w:r>
    </w:p>
    <w:p w14:paraId="0B6EA4B8" w14:textId="47E0A041" w:rsidR="00106903" w:rsidRPr="00BB1457" w:rsidRDefault="00106903" w:rsidP="00106903">
      <w:pPr>
        <w:pStyle w:val="List"/>
        <w:numPr>
          <w:ilvl w:val="0"/>
          <w:numId w:val="19"/>
        </w:numPr>
        <w:rPr>
          <w:rFonts w:ascii="Times New Roman" w:hAnsi="Times New Roman"/>
          <w:szCs w:val="24"/>
        </w:rPr>
      </w:pPr>
      <w:r w:rsidRPr="00BB1457">
        <w:rPr>
          <w:rFonts w:ascii="Times New Roman" w:hAnsi="Times New Roman"/>
          <w:szCs w:val="24"/>
        </w:rPr>
        <w:t>Determine and apply approaches to key organizational communication and marketing concepts</w:t>
      </w:r>
      <w:r w:rsidR="00343216">
        <w:rPr>
          <w:rFonts w:ascii="Times New Roman" w:hAnsi="Times New Roman"/>
          <w:szCs w:val="24"/>
        </w:rPr>
        <w:t>.</w:t>
      </w:r>
    </w:p>
    <w:p w14:paraId="2EB1CAEC" w14:textId="713ADA52" w:rsidR="00106903" w:rsidRPr="00BB1457" w:rsidRDefault="00106903" w:rsidP="00106903">
      <w:pPr>
        <w:pStyle w:val="List"/>
        <w:numPr>
          <w:ilvl w:val="0"/>
          <w:numId w:val="19"/>
        </w:numPr>
        <w:rPr>
          <w:rFonts w:ascii="Times New Roman" w:hAnsi="Times New Roman"/>
          <w:szCs w:val="24"/>
        </w:rPr>
      </w:pPr>
      <w:r w:rsidRPr="00BB1457">
        <w:rPr>
          <w:rFonts w:ascii="Times New Roman" w:hAnsi="Times New Roman"/>
          <w:szCs w:val="24"/>
        </w:rPr>
        <w:t>Define basic principles and procedures of citizen leadership and volunteer management</w:t>
      </w:r>
      <w:r w:rsidR="00343216">
        <w:rPr>
          <w:rFonts w:ascii="Times New Roman" w:hAnsi="Times New Roman"/>
          <w:szCs w:val="24"/>
        </w:rPr>
        <w:t>.</w:t>
      </w:r>
    </w:p>
    <w:p w14:paraId="75C29809" w14:textId="31C78ED2" w:rsidR="00106903" w:rsidRPr="00BB1457" w:rsidRDefault="00106903" w:rsidP="00106903">
      <w:pPr>
        <w:pStyle w:val="List"/>
        <w:numPr>
          <w:ilvl w:val="0"/>
          <w:numId w:val="19"/>
        </w:numPr>
        <w:rPr>
          <w:rFonts w:ascii="Times New Roman" w:hAnsi="Times New Roman"/>
          <w:szCs w:val="24"/>
        </w:rPr>
      </w:pPr>
      <w:r w:rsidRPr="00BB1457">
        <w:rPr>
          <w:rFonts w:ascii="Times New Roman" w:hAnsi="Times New Roman"/>
          <w:szCs w:val="24"/>
        </w:rPr>
        <w:t>Determine appropriate legal foundations of non-profit organizations, legislative processes and organizational policy</w:t>
      </w:r>
      <w:r w:rsidR="00343216">
        <w:rPr>
          <w:rFonts w:ascii="Times New Roman" w:hAnsi="Times New Roman"/>
          <w:szCs w:val="24"/>
        </w:rPr>
        <w:t>.</w:t>
      </w:r>
    </w:p>
    <w:p w14:paraId="454F80BA" w14:textId="430CF4E9" w:rsidR="00106903" w:rsidRPr="00BB1457" w:rsidRDefault="00106903" w:rsidP="00106903">
      <w:pPr>
        <w:pStyle w:val="List"/>
        <w:numPr>
          <w:ilvl w:val="0"/>
          <w:numId w:val="19"/>
        </w:numPr>
        <w:rPr>
          <w:rFonts w:ascii="Times New Roman" w:hAnsi="Times New Roman"/>
          <w:szCs w:val="24"/>
        </w:rPr>
      </w:pPr>
      <w:r w:rsidRPr="00BB1457">
        <w:rPr>
          <w:rFonts w:ascii="Times New Roman" w:hAnsi="Times New Roman"/>
          <w:szCs w:val="24"/>
        </w:rPr>
        <w:t>Determine best practices for funding, fiscal policy and financial accountability</w:t>
      </w:r>
      <w:r w:rsidR="00343216">
        <w:rPr>
          <w:rFonts w:ascii="Times New Roman" w:hAnsi="Times New Roman"/>
          <w:szCs w:val="24"/>
        </w:rPr>
        <w:t>.</w:t>
      </w:r>
    </w:p>
    <w:p w14:paraId="160A2D93" w14:textId="77777777" w:rsidR="00106903" w:rsidRPr="00BB1457" w:rsidRDefault="00106903" w:rsidP="00106903">
      <w:pPr>
        <w:pStyle w:val="List"/>
        <w:numPr>
          <w:ilvl w:val="0"/>
          <w:numId w:val="19"/>
        </w:numPr>
        <w:rPr>
          <w:rFonts w:ascii="Times New Roman" w:hAnsi="Times New Roman"/>
          <w:szCs w:val="24"/>
        </w:rPr>
      </w:pPr>
      <w:r w:rsidRPr="00BB1457">
        <w:rPr>
          <w:rFonts w:ascii="Times New Roman" w:hAnsi="Times New Roman"/>
          <w:szCs w:val="24"/>
        </w:rPr>
        <w:t>Compare and contrast organizational management theories.</w:t>
      </w:r>
    </w:p>
    <w:p w14:paraId="1F831741" w14:textId="77777777" w:rsidR="00106903" w:rsidRDefault="00106903" w:rsidP="00106903">
      <w:pPr>
        <w:pStyle w:val="List"/>
        <w:ind w:left="-720" w:firstLine="0"/>
        <w:rPr>
          <w:rFonts w:ascii="Times New Roman" w:hAnsi="Times New Roman"/>
          <w:b/>
          <w:szCs w:val="24"/>
        </w:rPr>
      </w:pPr>
    </w:p>
    <w:p w14:paraId="031FCA98" w14:textId="2ACC3014" w:rsidR="00106903" w:rsidRDefault="00106903" w:rsidP="00106903">
      <w:pPr>
        <w:pStyle w:val="List"/>
        <w:ind w:left="-720" w:firstLine="0"/>
        <w:rPr>
          <w:rFonts w:ascii="Times New Roman" w:hAnsi="Times New Roman"/>
          <w:szCs w:val="24"/>
        </w:rPr>
      </w:pPr>
      <w:r>
        <w:rPr>
          <w:rFonts w:ascii="Times New Roman" w:hAnsi="Times New Roman"/>
          <w:b/>
          <w:szCs w:val="24"/>
        </w:rPr>
        <w:t>COURSE TEXTBOOK</w:t>
      </w:r>
      <w:r w:rsidR="008F7CAE">
        <w:rPr>
          <w:rFonts w:ascii="Times New Roman" w:hAnsi="Times New Roman"/>
          <w:b/>
          <w:szCs w:val="24"/>
        </w:rPr>
        <w:t xml:space="preserve"> (Not Re</w:t>
      </w:r>
      <w:r w:rsidR="00E851B6">
        <w:rPr>
          <w:rFonts w:ascii="Times New Roman" w:hAnsi="Times New Roman"/>
          <w:b/>
          <w:szCs w:val="24"/>
        </w:rPr>
        <w:t>quired, But Helpful)</w:t>
      </w:r>
      <w:r w:rsidRPr="00645B00">
        <w:rPr>
          <w:rFonts w:ascii="Times New Roman" w:hAnsi="Times New Roman"/>
          <w:b/>
          <w:szCs w:val="24"/>
        </w:rPr>
        <w:t>:</w:t>
      </w:r>
      <w:r w:rsidRPr="00645B00">
        <w:rPr>
          <w:rFonts w:ascii="Times New Roman" w:hAnsi="Times New Roman"/>
          <w:szCs w:val="24"/>
        </w:rPr>
        <w:tab/>
      </w:r>
    </w:p>
    <w:p w14:paraId="75ABE29C" w14:textId="77777777" w:rsidR="00106903" w:rsidRDefault="00106903" w:rsidP="00106903">
      <w:pPr>
        <w:pStyle w:val="List"/>
        <w:ind w:left="-720" w:firstLine="0"/>
        <w:rPr>
          <w:rFonts w:ascii="Times New Roman" w:hAnsi="Times New Roman"/>
          <w:szCs w:val="24"/>
        </w:rPr>
      </w:pPr>
    </w:p>
    <w:p w14:paraId="7010C840" w14:textId="77777777" w:rsidR="00BF7152" w:rsidRDefault="00106903" w:rsidP="00BF7152">
      <w:pPr>
        <w:pStyle w:val="List"/>
        <w:ind w:left="-720" w:firstLine="0"/>
        <w:rPr>
          <w:rFonts w:ascii="Times New Roman" w:hAnsi="Times New Roman"/>
          <w:szCs w:val="24"/>
        </w:rPr>
      </w:pPr>
      <w:r>
        <w:rPr>
          <w:rFonts w:ascii="Times New Roman" w:hAnsi="Times New Roman"/>
          <w:szCs w:val="24"/>
        </w:rPr>
        <w:t>Ahmed, S. (20</w:t>
      </w:r>
      <w:r w:rsidR="00B702DD">
        <w:rPr>
          <w:rFonts w:ascii="Times New Roman" w:hAnsi="Times New Roman"/>
          <w:szCs w:val="24"/>
        </w:rPr>
        <w:t>22</w:t>
      </w:r>
      <w:r>
        <w:rPr>
          <w:rFonts w:ascii="Times New Roman" w:hAnsi="Times New Roman"/>
          <w:szCs w:val="24"/>
        </w:rPr>
        <w:t>). Effective non-profit management: Context, concepts, and competencies</w:t>
      </w:r>
      <w:r w:rsidR="00BF7152">
        <w:rPr>
          <w:rFonts w:ascii="Times New Roman" w:hAnsi="Times New Roman"/>
          <w:szCs w:val="24"/>
        </w:rPr>
        <w:t xml:space="preserve"> (2</w:t>
      </w:r>
      <w:r w:rsidR="00BF7152" w:rsidRPr="00BF7152">
        <w:rPr>
          <w:rFonts w:ascii="Times New Roman" w:hAnsi="Times New Roman"/>
          <w:szCs w:val="24"/>
          <w:vertAlign w:val="superscript"/>
        </w:rPr>
        <w:t>nd</w:t>
      </w:r>
      <w:r w:rsidR="00BF7152">
        <w:rPr>
          <w:rFonts w:ascii="Times New Roman" w:hAnsi="Times New Roman"/>
          <w:szCs w:val="24"/>
        </w:rPr>
        <w:t xml:space="preserve"> </w:t>
      </w:r>
    </w:p>
    <w:p w14:paraId="463D02FF" w14:textId="3622CC9F" w:rsidR="00106903" w:rsidRPr="00E47620" w:rsidRDefault="00BF7152" w:rsidP="00BF7152">
      <w:pPr>
        <w:pStyle w:val="List"/>
        <w:ind w:left="-720" w:firstLine="720"/>
        <w:rPr>
          <w:rFonts w:ascii="Times New Roman" w:hAnsi="Times New Roman"/>
          <w:szCs w:val="24"/>
        </w:rPr>
      </w:pPr>
      <w:r>
        <w:rPr>
          <w:rFonts w:ascii="Times New Roman" w:hAnsi="Times New Roman"/>
          <w:szCs w:val="24"/>
        </w:rPr>
        <w:t>Edition)</w:t>
      </w:r>
      <w:r w:rsidR="00106903">
        <w:rPr>
          <w:rFonts w:ascii="Times New Roman" w:hAnsi="Times New Roman"/>
          <w:szCs w:val="24"/>
        </w:rPr>
        <w:t>. Boca Raton, FL: CRC Press.</w:t>
      </w:r>
    </w:p>
    <w:p w14:paraId="2DA8D365" w14:textId="38F7BD2D" w:rsidR="00106903" w:rsidRDefault="00106903" w:rsidP="00106903">
      <w:pPr>
        <w:pStyle w:val="List"/>
        <w:ind w:left="-720" w:firstLine="0"/>
        <w:rPr>
          <w:rFonts w:ascii="Times New Roman" w:hAnsi="Times New Roman"/>
          <w:b/>
          <w:szCs w:val="24"/>
        </w:rPr>
      </w:pPr>
    </w:p>
    <w:p w14:paraId="1321392C" w14:textId="49B72619" w:rsidR="00AE7EE0" w:rsidRDefault="00AE7EE0" w:rsidP="00106903">
      <w:pPr>
        <w:pStyle w:val="List"/>
        <w:ind w:left="-720" w:firstLine="0"/>
        <w:rPr>
          <w:rFonts w:ascii="Times New Roman" w:hAnsi="Times New Roman"/>
          <w:b/>
          <w:szCs w:val="24"/>
        </w:rPr>
      </w:pPr>
      <w:r>
        <w:rPr>
          <w:rFonts w:ascii="Times New Roman" w:hAnsi="Times New Roman"/>
          <w:b/>
          <w:szCs w:val="24"/>
        </w:rPr>
        <w:t>ADDITIONAL RESOURCE</w:t>
      </w:r>
      <w:r w:rsidRPr="00645B00">
        <w:rPr>
          <w:rFonts w:ascii="Times New Roman" w:hAnsi="Times New Roman"/>
          <w:b/>
          <w:szCs w:val="24"/>
        </w:rPr>
        <w:t>:</w:t>
      </w:r>
    </w:p>
    <w:p w14:paraId="40C28C9A" w14:textId="123D7490" w:rsidR="00106903" w:rsidRDefault="00106903" w:rsidP="00106903">
      <w:pPr>
        <w:pStyle w:val="List"/>
        <w:ind w:left="-720" w:firstLine="0"/>
        <w:rPr>
          <w:rFonts w:ascii="Times New Roman" w:hAnsi="Times New Roman"/>
          <w:b/>
          <w:szCs w:val="24"/>
        </w:rPr>
      </w:pPr>
    </w:p>
    <w:p w14:paraId="20D9ED20" w14:textId="1044F67A" w:rsidR="00AE7EE0" w:rsidRDefault="00AE7EE0" w:rsidP="00106903">
      <w:pPr>
        <w:pStyle w:val="List"/>
        <w:ind w:left="-720" w:firstLine="0"/>
        <w:rPr>
          <w:rFonts w:ascii="Times New Roman" w:hAnsi="Times New Roman"/>
          <w:szCs w:val="24"/>
        </w:rPr>
      </w:pPr>
      <w:r>
        <w:rPr>
          <w:rFonts w:ascii="Times New Roman" w:hAnsi="Times New Roman"/>
          <w:szCs w:val="24"/>
        </w:rPr>
        <w:t xml:space="preserve">Pynes, J. E. (2013). Human Resources Management for Public and Nonprofit Organizations: A </w:t>
      </w:r>
    </w:p>
    <w:p w14:paraId="5AAD65DE" w14:textId="03CE6A8A" w:rsidR="00AE7EE0" w:rsidRPr="00AE7EE0" w:rsidRDefault="00AE7EE0" w:rsidP="00AE7EE0">
      <w:pPr>
        <w:pStyle w:val="List"/>
        <w:ind w:left="-720" w:firstLine="720"/>
        <w:rPr>
          <w:rFonts w:ascii="Times New Roman" w:hAnsi="Times New Roman"/>
          <w:szCs w:val="24"/>
        </w:rPr>
      </w:pPr>
      <w:r>
        <w:rPr>
          <w:rFonts w:ascii="Times New Roman" w:hAnsi="Times New Roman"/>
          <w:szCs w:val="24"/>
        </w:rPr>
        <w:t>Strategic Approach. San Francisco, CA: John Wiley &amp; Sons, Inc.</w:t>
      </w:r>
    </w:p>
    <w:p w14:paraId="7400C3AA" w14:textId="77777777" w:rsidR="007C0E81" w:rsidRDefault="007C0E81" w:rsidP="00106903">
      <w:pPr>
        <w:spacing w:after="0" w:line="240" w:lineRule="auto"/>
        <w:ind w:left="-720" w:right="-450"/>
        <w:jc w:val="center"/>
        <w:rPr>
          <w:rFonts w:ascii="Times New Roman" w:hAnsi="Times New Roman" w:cs="Times New Roman"/>
          <w:b/>
        </w:rPr>
      </w:pPr>
    </w:p>
    <w:p w14:paraId="3EB27F22" w14:textId="77777777" w:rsidR="00C72C12" w:rsidRDefault="00C72C12" w:rsidP="00106903">
      <w:pPr>
        <w:spacing w:after="0" w:line="240" w:lineRule="auto"/>
        <w:ind w:left="-720" w:right="-450"/>
        <w:jc w:val="center"/>
        <w:rPr>
          <w:rFonts w:ascii="Times New Roman" w:hAnsi="Times New Roman" w:cs="Times New Roman"/>
          <w:b/>
        </w:rPr>
      </w:pPr>
    </w:p>
    <w:p w14:paraId="032C49C5" w14:textId="77777777" w:rsidR="000B16E3" w:rsidRDefault="000B16E3" w:rsidP="00106903">
      <w:pPr>
        <w:spacing w:after="0" w:line="240" w:lineRule="auto"/>
        <w:ind w:left="-720" w:right="-450"/>
        <w:jc w:val="center"/>
        <w:rPr>
          <w:rFonts w:ascii="Times New Roman" w:hAnsi="Times New Roman" w:cs="Times New Roman"/>
          <w:b/>
        </w:rPr>
      </w:pPr>
    </w:p>
    <w:p w14:paraId="02260B59" w14:textId="09A94B18" w:rsidR="00106903" w:rsidRPr="00C30EDC" w:rsidRDefault="00106903" w:rsidP="00106903">
      <w:pPr>
        <w:spacing w:after="0" w:line="240" w:lineRule="auto"/>
        <w:ind w:left="-720" w:right="-450"/>
        <w:jc w:val="center"/>
        <w:rPr>
          <w:rFonts w:ascii="Times New Roman" w:hAnsi="Times New Roman" w:cs="Times New Roman"/>
          <w:b/>
        </w:rPr>
      </w:pPr>
      <w:r>
        <w:rPr>
          <w:rFonts w:ascii="Times New Roman" w:hAnsi="Times New Roman" w:cs="Times New Roman"/>
          <w:b/>
        </w:rPr>
        <w:lastRenderedPageBreak/>
        <w:t>CSUS430</w:t>
      </w:r>
      <w:r w:rsidRPr="00C30EDC">
        <w:rPr>
          <w:rFonts w:ascii="Times New Roman" w:hAnsi="Times New Roman" w:cs="Times New Roman"/>
          <w:b/>
        </w:rPr>
        <w:t xml:space="preserve"> COURSE LEARNING OUTCOMES:</w:t>
      </w:r>
    </w:p>
    <w:p w14:paraId="088DF51B" w14:textId="77777777" w:rsidR="00106903" w:rsidRPr="00C30EDC" w:rsidRDefault="00106903" w:rsidP="00106903">
      <w:pPr>
        <w:spacing w:after="0" w:line="240" w:lineRule="auto"/>
        <w:ind w:left="-720" w:right="-450"/>
        <w:rPr>
          <w:rFonts w:ascii="Times New Roman" w:hAnsi="Times New Roman" w:cs="Times New Roman"/>
        </w:rPr>
      </w:pPr>
    </w:p>
    <w:p w14:paraId="4900C0E3" w14:textId="77777777" w:rsidR="00106903" w:rsidRPr="00D6725C" w:rsidRDefault="00106903" w:rsidP="00106903">
      <w:pPr>
        <w:spacing w:after="0" w:line="240" w:lineRule="auto"/>
        <w:ind w:left="2160" w:right="-450" w:hanging="2880"/>
        <w:rPr>
          <w:rFonts w:ascii="Times New Roman" w:hAnsi="Times New Roman" w:cs="Times New Roman"/>
          <w:sz w:val="22"/>
          <w:szCs w:val="22"/>
        </w:rPr>
      </w:pPr>
      <w:r w:rsidRPr="00D6725C">
        <w:rPr>
          <w:rFonts w:ascii="Times New Roman" w:hAnsi="Times New Roman" w:cs="Times New Roman"/>
          <w:sz w:val="22"/>
          <w:szCs w:val="22"/>
        </w:rPr>
        <w:t>Students who complete this course will be able to:</w:t>
      </w:r>
    </w:p>
    <w:p w14:paraId="3CF49827" w14:textId="77777777" w:rsidR="00106903" w:rsidRPr="00D6725C" w:rsidRDefault="00106903" w:rsidP="00106903">
      <w:pPr>
        <w:widowControl w:val="0"/>
        <w:autoSpaceDE w:val="0"/>
        <w:autoSpaceDN w:val="0"/>
        <w:adjustRightInd w:val="0"/>
        <w:spacing w:after="0" w:line="240" w:lineRule="auto"/>
        <w:ind w:firstLine="360"/>
        <w:rPr>
          <w:rFonts w:ascii="Times New Roman" w:hAnsi="Times New Roman" w:cs="Times New Roman"/>
          <w:sz w:val="22"/>
          <w:szCs w:val="22"/>
        </w:rPr>
      </w:pPr>
    </w:p>
    <w:p w14:paraId="0E7DD69B" w14:textId="5725D565" w:rsidR="00106903" w:rsidRPr="00D6725C" w:rsidRDefault="0056387E"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sidRPr="00D6725C">
        <w:rPr>
          <w:rFonts w:ascii="Times New Roman" w:hAnsi="Times New Roman" w:cs="Times New Roman"/>
          <w:color w:val="000000" w:themeColor="text1"/>
          <w:sz w:val="22"/>
          <w:szCs w:val="22"/>
        </w:rPr>
        <w:t xml:space="preserve">1. </w:t>
      </w:r>
      <w:r w:rsidR="0031516D" w:rsidRPr="00D6725C">
        <w:rPr>
          <w:rFonts w:ascii="Times New Roman" w:hAnsi="Times New Roman" w:cs="Times New Roman"/>
          <w:color w:val="000000" w:themeColor="text1"/>
          <w:sz w:val="22"/>
          <w:szCs w:val="22"/>
        </w:rPr>
        <w:t xml:space="preserve">Define the key components of a non-profit and governmental </w:t>
      </w:r>
      <w:r w:rsidR="00343216" w:rsidRPr="00D6725C">
        <w:rPr>
          <w:rFonts w:ascii="Times New Roman" w:hAnsi="Times New Roman" w:cs="Times New Roman"/>
          <w:color w:val="000000" w:themeColor="text1"/>
          <w:sz w:val="22"/>
          <w:szCs w:val="22"/>
        </w:rPr>
        <w:t>organization.</w:t>
      </w:r>
    </w:p>
    <w:p w14:paraId="14DE0448" w14:textId="092FFF66" w:rsidR="006D7B1E" w:rsidRPr="00D6725C" w:rsidRDefault="006D7B1E" w:rsidP="006D7B1E">
      <w:pPr>
        <w:widowControl w:val="0"/>
        <w:autoSpaceDE w:val="0"/>
        <w:autoSpaceDN w:val="0"/>
        <w:adjustRightInd w:val="0"/>
        <w:spacing w:line="480" w:lineRule="auto"/>
        <w:rPr>
          <w:rFonts w:ascii="Times New Roman" w:hAnsi="Times New Roman" w:cs="Times New Roman"/>
          <w:color w:val="000000" w:themeColor="text1"/>
          <w:sz w:val="22"/>
          <w:szCs w:val="22"/>
        </w:rPr>
      </w:pPr>
      <w:r w:rsidRPr="00D6725C">
        <w:rPr>
          <w:rFonts w:ascii="Times New Roman" w:hAnsi="Times New Roman" w:cs="Times New Roman"/>
          <w:color w:val="000000" w:themeColor="text1"/>
          <w:sz w:val="22"/>
          <w:szCs w:val="22"/>
        </w:rPr>
        <w:t xml:space="preserve">2. </w:t>
      </w:r>
      <w:r w:rsidR="0031516D" w:rsidRPr="00D6725C">
        <w:rPr>
          <w:rFonts w:ascii="Times New Roman" w:hAnsi="Times New Roman" w:cs="Times New Roman"/>
          <w:color w:val="000000" w:themeColor="text1"/>
          <w:sz w:val="22"/>
          <w:szCs w:val="22"/>
        </w:rPr>
        <w:t xml:space="preserve">Explain key linkages between non-profits, governmental and for-profit </w:t>
      </w:r>
      <w:r w:rsidR="00343216" w:rsidRPr="00D6725C">
        <w:rPr>
          <w:rFonts w:ascii="Times New Roman" w:hAnsi="Times New Roman" w:cs="Times New Roman"/>
          <w:color w:val="000000" w:themeColor="text1"/>
          <w:sz w:val="22"/>
          <w:szCs w:val="22"/>
        </w:rPr>
        <w:t>organizations.</w:t>
      </w:r>
    </w:p>
    <w:p w14:paraId="0C9EA1E6" w14:textId="3A0F5746" w:rsidR="00106903" w:rsidRPr="00D6725C" w:rsidRDefault="006D7B1E"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sidRPr="00D6725C">
        <w:rPr>
          <w:rFonts w:ascii="Times New Roman" w:hAnsi="Times New Roman" w:cs="Times New Roman"/>
          <w:color w:val="000000" w:themeColor="text1"/>
          <w:sz w:val="22"/>
          <w:szCs w:val="22"/>
        </w:rPr>
        <w:t>3</w:t>
      </w:r>
      <w:r w:rsidR="00D451A8" w:rsidRPr="00D6725C">
        <w:rPr>
          <w:rFonts w:ascii="Times New Roman" w:hAnsi="Times New Roman" w:cs="Times New Roman"/>
          <w:color w:val="000000" w:themeColor="text1"/>
          <w:sz w:val="22"/>
          <w:szCs w:val="22"/>
        </w:rPr>
        <w:t xml:space="preserve">. </w:t>
      </w:r>
      <w:r w:rsidR="0031516D" w:rsidRPr="00D6725C">
        <w:rPr>
          <w:rFonts w:ascii="Times New Roman" w:hAnsi="Times New Roman" w:cs="Times New Roman"/>
          <w:color w:val="000000" w:themeColor="text1"/>
          <w:sz w:val="22"/>
          <w:szCs w:val="22"/>
        </w:rPr>
        <w:t xml:space="preserve">Describe the organizational importance of a non-profit </w:t>
      </w:r>
      <w:r w:rsidR="00343216" w:rsidRPr="00D6725C">
        <w:rPr>
          <w:rFonts w:ascii="Times New Roman" w:hAnsi="Times New Roman" w:cs="Times New Roman"/>
          <w:color w:val="000000" w:themeColor="text1"/>
          <w:sz w:val="22"/>
          <w:szCs w:val="22"/>
        </w:rPr>
        <w:t>mission.</w:t>
      </w:r>
    </w:p>
    <w:p w14:paraId="1EE53920" w14:textId="15089859" w:rsidR="00106903" w:rsidRPr="00D6725C" w:rsidRDefault="00D451A8"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sidRPr="00D6725C">
        <w:rPr>
          <w:rFonts w:ascii="Times New Roman" w:hAnsi="Times New Roman" w:cs="Times New Roman"/>
          <w:color w:val="000000" w:themeColor="text1"/>
          <w:sz w:val="22"/>
          <w:szCs w:val="22"/>
        </w:rPr>
        <w:t xml:space="preserve">4. </w:t>
      </w:r>
      <w:r w:rsidR="0031516D" w:rsidRPr="00D6725C">
        <w:rPr>
          <w:rFonts w:ascii="Times New Roman" w:hAnsi="Times New Roman" w:cs="Times New Roman"/>
          <w:color w:val="000000" w:themeColor="text1"/>
          <w:sz w:val="22"/>
          <w:szCs w:val="22"/>
        </w:rPr>
        <w:t xml:space="preserve">Define and describe appropriate legal foundations for non-profit </w:t>
      </w:r>
      <w:r w:rsidR="00343216" w:rsidRPr="00D6725C">
        <w:rPr>
          <w:rFonts w:ascii="Times New Roman" w:hAnsi="Times New Roman" w:cs="Times New Roman"/>
          <w:color w:val="000000" w:themeColor="text1"/>
          <w:sz w:val="22"/>
          <w:szCs w:val="22"/>
        </w:rPr>
        <w:t>organizations.</w:t>
      </w:r>
    </w:p>
    <w:p w14:paraId="5ACD43C2" w14:textId="0ACF1F25" w:rsidR="00106903" w:rsidRPr="00D6725C" w:rsidRDefault="00D451A8"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sidRPr="00D6725C">
        <w:rPr>
          <w:rFonts w:ascii="Times New Roman" w:hAnsi="Times New Roman" w:cs="Times New Roman"/>
          <w:color w:val="000000" w:themeColor="text1"/>
          <w:sz w:val="22"/>
          <w:szCs w:val="22"/>
        </w:rPr>
        <w:t xml:space="preserve">5. </w:t>
      </w:r>
      <w:r w:rsidR="0031516D" w:rsidRPr="00D6725C">
        <w:rPr>
          <w:rFonts w:ascii="Times New Roman" w:hAnsi="Times New Roman" w:cs="Times New Roman"/>
          <w:color w:val="000000" w:themeColor="text1"/>
          <w:sz w:val="22"/>
          <w:szCs w:val="22"/>
        </w:rPr>
        <w:t xml:space="preserve">Define and describe appropriate </w:t>
      </w:r>
      <w:r w:rsidR="00691C1F">
        <w:rPr>
          <w:rFonts w:ascii="Times New Roman" w:hAnsi="Times New Roman" w:cs="Times New Roman"/>
          <w:color w:val="000000" w:themeColor="text1"/>
          <w:sz w:val="22"/>
          <w:szCs w:val="22"/>
        </w:rPr>
        <w:t xml:space="preserve">governance of non-profit </w:t>
      </w:r>
      <w:r w:rsidR="00343216">
        <w:rPr>
          <w:rFonts w:ascii="Times New Roman" w:hAnsi="Times New Roman" w:cs="Times New Roman"/>
          <w:color w:val="000000" w:themeColor="text1"/>
          <w:sz w:val="22"/>
          <w:szCs w:val="22"/>
        </w:rPr>
        <w:t>organizations</w:t>
      </w:r>
      <w:r w:rsidR="00343216" w:rsidRPr="00D6725C">
        <w:rPr>
          <w:rFonts w:ascii="Times New Roman" w:hAnsi="Times New Roman" w:cs="Times New Roman"/>
          <w:color w:val="000000" w:themeColor="text1"/>
          <w:sz w:val="22"/>
          <w:szCs w:val="22"/>
        </w:rPr>
        <w:t>.</w:t>
      </w:r>
    </w:p>
    <w:p w14:paraId="0FAD6017" w14:textId="09698B05" w:rsidR="00106903" w:rsidRPr="00D6725C" w:rsidRDefault="00D451A8"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sidRPr="00D6725C">
        <w:rPr>
          <w:rFonts w:ascii="Times New Roman" w:hAnsi="Times New Roman" w:cs="Times New Roman"/>
          <w:color w:val="000000" w:themeColor="text1"/>
          <w:sz w:val="22"/>
          <w:szCs w:val="22"/>
        </w:rPr>
        <w:t xml:space="preserve">6. </w:t>
      </w:r>
      <w:r w:rsidR="00E06ABA" w:rsidRPr="00D6725C">
        <w:rPr>
          <w:rFonts w:ascii="Times New Roman" w:hAnsi="Times New Roman" w:cs="Times New Roman"/>
          <w:color w:val="000000" w:themeColor="text1"/>
          <w:sz w:val="22"/>
          <w:szCs w:val="22"/>
        </w:rPr>
        <w:t xml:space="preserve">Identify key organizational behaviors </w:t>
      </w:r>
      <w:r w:rsidR="00A05215">
        <w:rPr>
          <w:rFonts w:ascii="Times New Roman" w:hAnsi="Times New Roman" w:cs="Times New Roman"/>
          <w:color w:val="000000" w:themeColor="text1"/>
          <w:sz w:val="22"/>
          <w:szCs w:val="22"/>
        </w:rPr>
        <w:t>and human resources of</w:t>
      </w:r>
      <w:r w:rsidR="00E06ABA" w:rsidRPr="00D6725C">
        <w:rPr>
          <w:rFonts w:ascii="Times New Roman" w:hAnsi="Times New Roman" w:cs="Times New Roman"/>
          <w:color w:val="000000" w:themeColor="text1"/>
          <w:sz w:val="22"/>
          <w:szCs w:val="22"/>
        </w:rPr>
        <w:t xml:space="preserve"> non-profit </w:t>
      </w:r>
      <w:r w:rsidR="00343216" w:rsidRPr="00D6725C">
        <w:rPr>
          <w:rFonts w:ascii="Times New Roman" w:hAnsi="Times New Roman" w:cs="Times New Roman"/>
          <w:color w:val="000000" w:themeColor="text1"/>
          <w:sz w:val="22"/>
          <w:szCs w:val="22"/>
        </w:rPr>
        <w:t>organizations.</w:t>
      </w:r>
    </w:p>
    <w:p w14:paraId="094C1A71" w14:textId="32B926B0" w:rsidR="00106903" w:rsidRPr="00D6725C" w:rsidRDefault="007C0E81"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sidRPr="00D6725C">
        <w:rPr>
          <w:rFonts w:ascii="Times New Roman" w:hAnsi="Times New Roman" w:cs="Times New Roman"/>
          <w:color w:val="000000" w:themeColor="text1"/>
          <w:sz w:val="22"/>
          <w:szCs w:val="22"/>
        </w:rPr>
        <w:t xml:space="preserve">7. </w:t>
      </w:r>
      <w:r w:rsidR="00E06ABA" w:rsidRPr="00D6725C">
        <w:rPr>
          <w:rFonts w:ascii="Times New Roman" w:hAnsi="Times New Roman" w:cs="Times New Roman"/>
          <w:color w:val="000000" w:themeColor="text1"/>
          <w:sz w:val="22"/>
          <w:szCs w:val="22"/>
        </w:rPr>
        <w:t xml:space="preserve">Compare and </w:t>
      </w:r>
      <w:r w:rsidR="00906B15" w:rsidRPr="00D6725C">
        <w:rPr>
          <w:rFonts w:ascii="Times New Roman" w:hAnsi="Times New Roman" w:cs="Times New Roman"/>
          <w:color w:val="000000" w:themeColor="text1"/>
          <w:sz w:val="22"/>
          <w:szCs w:val="22"/>
        </w:rPr>
        <w:t>contrast</w:t>
      </w:r>
      <w:r w:rsidR="00E06ABA" w:rsidRPr="00D6725C">
        <w:rPr>
          <w:rFonts w:ascii="Times New Roman" w:hAnsi="Times New Roman" w:cs="Times New Roman"/>
          <w:color w:val="000000" w:themeColor="text1"/>
          <w:sz w:val="22"/>
          <w:szCs w:val="22"/>
        </w:rPr>
        <w:t xml:space="preserve"> various theoretical models of organizational </w:t>
      </w:r>
      <w:r w:rsidR="00343216" w:rsidRPr="00D6725C">
        <w:rPr>
          <w:rFonts w:ascii="Times New Roman" w:hAnsi="Times New Roman" w:cs="Times New Roman"/>
          <w:color w:val="000000" w:themeColor="text1"/>
          <w:sz w:val="22"/>
          <w:szCs w:val="22"/>
        </w:rPr>
        <w:t>management.</w:t>
      </w:r>
    </w:p>
    <w:p w14:paraId="479F0A7C" w14:textId="5E5B6308" w:rsidR="00106903" w:rsidRPr="00D6725C" w:rsidRDefault="007C0E81"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sidRPr="00D6725C">
        <w:rPr>
          <w:rFonts w:ascii="Times New Roman" w:hAnsi="Times New Roman" w:cs="Times New Roman"/>
          <w:color w:val="000000" w:themeColor="text1"/>
          <w:sz w:val="22"/>
          <w:szCs w:val="22"/>
        </w:rPr>
        <w:t xml:space="preserve">8. </w:t>
      </w:r>
      <w:r w:rsidR="00E06ABA" w:rsidRPr="00D6725C">
        <w:rPr>
          <w:rFonts w:ascii="Times New Roman" w:hAnsi="Times New Roman" w:cs="Times New Roman"/>
          <w:color w:val="000000" w:themeColor="text1"/>
          <w:sz w:val="22"/>
          <w:szCs w:val="22"/>
        </w:rPr>
        <w:t xml:space="preserve">Describe processes associated with financial management of a non-profit </w:t>
      </w:r>
      <w:r w:rsidR="00343216" w:rsidRPr="00D6725C">
        <w:rPr>
          <w:rFonts w:ascii="Times New Roman" w:hAnsi="Times New Roman" w:cs="Times New Roman"/>
          <w:color w:val="000000" w:themeColor="text1"/>
          <w:sz w:val="22"/>
          <w:szCs w:val="22"/>
        </w:rPr>
        <w:t>organization.</w:t>
      </w:r>
    </w:p>
    <w:p w14:paraId="3B62220C" w14:textId="787F3E80" w:rsidR="00106903" w:rsidRPr="00D6725C" w:rsidRDefault="007C0E81"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sidRPr="00D6725C">
        <w:rPr>
          <w:rFonts w:ascii="Times New Roman" w:hAnsi="Times New Roman" w:cs="Times New Roman"/>
          <w:color w:val="000000" w:themeColor="text1"/>
          <w:sz w:val="22"/>
          <w:szCs w:val="22"/>
        </w:rPr>
        <w:t xml:space="preserve">9. </w:t>
      </w:r>
      <w:r w:rsidR="00E06ABA" w:rsidRPr="00D6725C">
        <w:rPr>
          <w:rFonts w:ascii="Times New Roman" w:hAnsi="Times New Roman" w:cs="Times New Roman"/>
          <w:color w:val="000000" w:themeColor="text1"/>
          <w:sz w:val="22"/>
          <w:szCs w:val="22"/>
        </w:rPr>
        <w:t>Describe processes associated with resource acquisitio</w:t>
      </w:r>
      <w:r w:rsidR="00DA6AF2">
        <w:rPr>
          <w:rFonts w:ascii="Times New Roman" w:hAnsi="Times New Roman" w:cs="Times New Roman"/>
          <w:color w:val="000000" w:themeColor="text1"/>
          <w:sz w:val="22"/>
          <w:szCs w:val="22"/>
        </w:rPr>
        <w:t xml:space="preserve">n, </w:t>
      </w:r>
      <w:r w:rsidR="00E06ABA" w:rsidRPr="00D6725C">
        <w:rPr>
          <w:rFonts w:ascii="Times New Roman" w:hAnsi="Times New Roman" w:cs="Times New Roman"/>
          <w:color w:val="000000" w:themeColor="text1"/>
          <w:sz w:val="22"/>
          <w:szCs w:val="22"/>
        </w:rPr>
        <w:t>fundraising</w:t>
      </w:r>
      <w:r w:rsidR="00DA6AF2">
        <w:rPr>
          <w:rFonts w:ascii="Times New Roman" w:hAnsi="Times New Roman" w:cs="Times New Roman"/>
          <w:color w:val="000000" w:themeColor="text1"/>
          <w:sz w:val="22"/>
          <w:szCs w:val="22"/>
        </w:rPr>
        <w:t xml:space="preserve"> and foundations</w:t>
      </w:r>
      <w:r w:rsidR="00E06ABA" w:rsidRPr="00D6725C">
        <w:rPr>
          <w:rFonts w:ascii="Times New Roman" w:hAnsi="Times New Roman" w:cs="Times New Roman"/>
          <w:color w:val="000000" w:themeColor="text1"/>
          <w:sz w:val="22"/>
          <w:szCs w:val="22"/>
        </w:rPr>
        <w:t xml:space="preserve"> in </w:t>
      </w:r>
      <w:r w:rsidR="00343216" w:rsidRPr="00D6725C">
        <w:rPr>
          <w:rFonts w:ascii="Times New Roman" w:hAnsi="Times New Roman" w:cs="Times New Roman"/>
          <w:color w:val="000000" w:themeColor="text1"/>
          <w:sz w:val="22"/>
          <w:szCs w:val="22"/>
        </w:rPr>
        <w:t>non-profits.</w:t>
      </w:r>
    </w:p>
    <w:p w14:paraId="1EA5A678" w14:textId="688352A3" w:rsidR="00106903" w:rsidRPr="00D6725C" w:rsidRDefault="00A05215"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7C0E81" w:rsidRPr="00D6725C">
        <w:rPr>
          <w:rFonts w:ascii="Times New Roman" w:hAnsi="Times New Roman" w:cs="Times New Roman"/>
          <w:color w:val="000000" w:themeColor="text1"/>
          <w:sz w:val="22"/>
          <w:szCs w:val="22"/>
        </w:rPr>
        <w:t xml:space="preserve">. </w:t>
      </w:r>
      <w:r w:rsidR="00D6725C" w:rsidRPr="00D6725C">
        <w:rPr>
          <w:rFonts w:ascii="Times New Roman" w:hAnsi="Times New Roman" w:cs="Times New Roman"/>
          <w:color w:val="000000" w:themeColor="text1"/>
          <w:sz w:val="22"/>
          <w:szCs w:val="22"/>
        </w:rPr>
        <w:t xml:space="preserve">Identify key components of non-profit organizational </w:t>
      </w:r>
      <w:r w:rsidR="00343216" w:rsidRPr="00D6725C">
        <w:rPr>
          <w:rFonts w:ascii="Times New Roman" w:hAnsi="Times New Roman" w:cs="Times New Roman"/>
          <w:color w:val="000000" w:themeColor="text1"/>
          <w:sz w:val="22"/>
          <w:szCs w:val="22"/>
        </w:rPr>
        <w:t>IT.</w:t>
      </w:r>
    </w:p>
    <w:p w14:paraId="53F01485" w14:textId="2D630CA7" w:rsidR="00106903" w:rsidRPr="00D6725C" w:rsidRDefault="00A05215"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w:t>
      </w:r>
      <w:r w:rsidR="007C0E81" w:rsidRPr="00D6725C">
        <w:rPr>
          <w:rFonts w:ascii="Times New Roman" w:hAnsi="Times New Roman" w:cs="Times New Roman"/>
          <w:color w:val="000000" w:themeColor="text1"/>
          <w:sz w:val="22"/>
          <w:szCs w:val="22"/>
        </w:rPr>
        <w:t xml:space="preserve">. </w:t>
      </w:r>
      <w:r w:rsidR="00D6725C" w:rsidRPr="00D6725C">
        <w:rPr>
          <w:rFonts w:ascii="Times New Roman" w:hAnsi="Times New Roman" w:cs="Times New Roman"/>
          <w:color w:val="000000" w:themeColor="text1"/>
          <w:sz w:val="22"/>
          <w:szCs w:val="22"/>
        </w:rPr>
        <w:t>Describe marketing</w:t>
      </w:r>
      <w:r w:rsidR="00A511E0">
        <w:rPr>
          <w:rFonts w:ascii="Times New Roman" w:hAnsi="Times New Roman" w:cs="Times New Roman"/>
          <w:color w:val="000000" w:themeColor="text1"/>
          <w:sz w:val="22"/>
          <w:szCs w:val="22"/>
        </w:rPr>
        <w:t>, promotion and branding</w:t>
      </w:r>
      <w:r w:rsidR="00D6725C" w:rsidRPr="00D6725C">
        <w:rPr>
          <w:rFonts w:ascii="Times New Roman" w:hAnsi="Times New Roman" w:cs="Times New Roman"/>
          <w:color w:val="000000" w:themeColor="text1"/>
          <w:sz w:val="22"/>
          <w:szCs w:val="22"/>
        </w:rPr>
        <w:t xml:space="preserve"> </w:t>
      </w:r>
      <w:r w:rsidR="00A511E0">
        <w:rPr>
          <w:rFonts w:ascii="Times New Roman" w:hAnsi="Times New Roman" w:cs="Times New Roman"/>
          <w:color w:val="000000" w:themeColor="text1"/>
          <w:sz w:val="22"/>
          <w:szCs w:val="22"/>
        </w:rPr>
        <w:t>in the context</w:t>
      </w:r>
      <w:r w:rsidR="00D6725C" w:rsidRPr="00D6725C">
        <w:rPr>
          <w:rFonts w:ascii="Times New Roman" w:hAnsi="Times New Roman" w:cs="Times New Roman"/>
          <w:color w:val="000000" w:themeColor="text1"/>
          <w:sz w:val="22"/>
          <w:szCs w:val="22"/>
        </w:rPr>
        <w:t xml:space="preserve"> of non-profit </w:t>
      </w:r>
      <w:r w:rsidR="00343216" w:rsidRPr="00D6725C">
        <w:rPr>
          <w:rFonts w:ascii="Times New Roman" w:hAnsi="Times New Roman" w:cs="Times New Roman"/>
          <w:color w:val="000000" w:themeColor="text1"/>
          <w:sz w:val="22"/>
          <w:szCs w:val="22"/>
        </w:rPr>
        <w:t>organization.</w:t>
      </w:r>
    </w:p>
    <w:p w14:paraId="3C5024BC" w14:textId="7DF200CD" w:rsidR="00106903" w:rsidRPr="00D6725C" w:rsidRDefault="00A05215"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r w:rsidR="007C0E81" w:rsidRPr="00D6725C">
        <w:rPr>
          <w:rFonts w:ascii="Times New Roman" w:hAnsi="Times New Roman" w:cs="Times New Roman"/>
          <w:color w:val="000000" w:themeColor="text1"/>
          <w:sz w:val="22"/>
          <w:szCs w:val="22"/>
        </w:rPr>
        <w:t xml:space="preserve">. </w:t>
      </w:r>
      <w:r w:rsidR="00D6725C" w:rsidRPr="00D6725C">
        <w:rPr>
          <w:rFonts w:ascii="Times New Roman" w:hAnsi="Times New Roman" w:cs="Times New Roman"/>
          <w:color w:val="000000" w:themeColor="text1"/>
          <w:sz w:val="22"/>
          <w:szCs w:val="22"/>
        </w:rPr>
        <w:t>Compare and contrast national and global perspectives of non-profit and NGO organizations</w:t>
      </w:r>
      <w:r w:rsidR="00343216">
        <w:rPr>
          <w:rFonts w:ascii="Times New Roman" w:hAnsi="Times New Roman" w:cs="Times New Roman"/>
          <w:color w:val="000000" w:themeColor="text1"/>
          <w:sz w:val="22"/>
          <w:szCs w:val="22"/>
        </w:rPr>
        <w:t>.</w:t>
      </w:r>
    </w:p>
    <w:p w14:paraId="699E01C8" w14:textId="11179899" w:rsidR="00106903" w:rsidRDefault="00A05215" w:rsidP="005E6374">
      <w:pPr>
        <w:widowControl w:val="0"/>
        <w:autoSpaceDE w:val="0"/>
        <w:autoSpaceDN w:val="0"/>
        <w:adjustRightInd w:val="0"/>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w:t>
      </w:r>
      <w:r w:rsidR="007C0E81" w:rsidRPr="00D6725C">
        <w:rPr>
          <w:rFonts w:ascii="Times New Roman" w:hAnsi="Times New Roman" w:cs="Times New Roman"/>
          <w:color w:val="000000" w:themeColor="text1"/>
          <w:sz w:val="22"/>
          <w:szCs w:val="22"/>
        </w:rPr>
        <w:t xml:space="preserve">. </w:t>
      </w:r>
      <w:r w:rsidR="00D6725C" w:rsidRPr="00D6725C">
        <w:rPr>
          <w:rFonts w:ascii="Times New Roman" w:hAnsi="Times New Roman" w:cs="Times New Roman"/>
          <w:color w:val="000000" w:themeColor="text1"/>
          <w:sz w:val="22"/>
          <w:szCs w:val="22"/>
        </w:rPr>
        <w:t>Explain why accountability and ethics are important to a non-profit organization</w:t>
      </w:r>
      <w:r w:rsidR="00106903" w:rsidRPr="00D6725C">
        <w:rPr>
          <w:rFonts w:ascii="Times New Roman" w:hAnsi="Times New Roman" w:cs="Times New Roman"/>
          <w:color w:val="000000" w:themeColor="text1"/>
          <w:sz w:val="22"/>
          <w:szCs w:val="22"/>
        </w:rPr>
        <w:t>.</w:t>
      </w:r>
    </w:p>
    <w:p w14:paraId="5145DAC8" w14:textId="058530AA" w:rsidR="00A05215" w:rsidRDefault="00A05215" w:rsidP="005E6374">
      <w:pPr>
        <w:widowControl w:val="0"/>
        <w:autoSpaceDE w:val="0"/>
        <w:autoSpaceDN w:val="0"/>
        <w:adjustRightInd w:val="0"/>
        <w:spacing w:line="480" w:lineRule="auto"/>
        <w:rPr>
          <w:rFonts w:ascii="Times New Roman" w:hAnsi="Times New Roman" w:cs="Times New Roman"/>
          <w:color w:val="000000" w:themeColor="text1"/>
          <w:sz w:val="22"/>
          <w:szCs w:val="22"/>
        </w:rPr>
      </w:pPr>
    </w:p>
    <w:p w14:paraId="61A8ADDE" w14:textId="77777777" w:rsidR="00973284" w:rsidRDefault="00973284" w:rsidP="005E6374">
      <w:pPr>
        <w:widowControl w:val="0"/>
        <w:autoSpaceDE w:val="0"/>
        <w:autoSpaceDN w:val="0"/>
        <w:adjustRightInd w:val="0"/>
        <w:spacing w:line="480" w:lineRule="auto"/>
        <w:rPr>
          <w:rFonts w:ascii="Times New Roman" w:hAnsi="Times New Roman" w:cs="Times New Roman"/>
          <w:color w:val="000000" w:themeColor="text1"/>
          <w:sz w:val="22"/>
          <w:szCs w:val="22"/>
        </w:rPr>
      </w:pPr>
    </w:p>
    <w:p w14:paraId="25C20025" w14:textId="77777777" w:rsidR="00106903" w:rsidRPr="00C30EDC" w:rsidRDefault="00106903" w:rsidP="00106903">
      <w:pPr>
        <w:spacing w:after="0" w:line="240" w:lineRule="auto"/>
        <w:ind w:left="-720" w:right="-450"/>
        <w:jc w:val="center"/>
        <w:rPr>
          <w:rFonts w:ascii="Times New Roman" w:hAnsi="Times New Roman" w:cs="Times New Roman"/>
          <w:b/>
        </w:rPr>
      </w:pPr>
      <w:r w:rsidRPr="00C30EDC">
        <w:rPr>
          <w:rFonts w:ascii="Times New Roman" w:hAnsi="Times New Roman" w:cs="Times New Roman"/>
          <w:b/>
        </w:rPr>
        <w:lastRenderedPageBreak/>
        <w:t>MICHIGAN STATE UNIVERSITY LEARNING GOALS</w:t>
      </w:r>
    </w:p>
    <w:p w14:paraId="1E8C4942" w14:textId="77777777" w:rsidR="00106903" w:rsidRPr="00C30EDC" w:rsidRDefault="00106903" w:rsidP="00106903">
      <w:pPr>
        <w:spacing w:after="0" w:line="240" w:lineRule="auto"/>
        <w:ind w:left="-720" w:right="-450"/>
        <w:jc w:val="center"/>
        <w:rPr>
          <w:rFonts w:ascii="Times New Roman" w:hAnsi="Times New Roman" w:cs="Times New Roman"/>
          <w:b/>
        </w:rPr>
      </w:pPr>
      <w:r w:rsidRPr="00C30EDC">
        <w:rPr>
          <w:rFonts w:ascii="Times New Roman" w:hAnsi="Times New Roman" w:cs="Times New Roman"/>
          <w:b/>
        </w:rPr>
        <w:t>CSUS</w:t>
      </w:r>
      <w:r>
        <w:rPr>
          <w:rFonts w:ascii="Times New Roman" w:hAnsi="Times New Roman" w:cs="Times New Roman"/>
          <w:b/>
        </w:rPr>
        <w:t>430</w:t>
      </w:r>
      <w:r w:rsidRPr="00C30EDC">
        <w:rPr>
          <w:rFonts w:ascii="Times New Roman" w:hAnsi="Times New Roman" w:cs="Times New Roman"/>
          <w:b/>
        </w:rPr>
        <w:t xml:space="preserve"> – </w:t>
      </w:r>
      <w:r>
        <w:rPr>
          <w:rFonts w:ascii="Times New Roman" w:hAnsi="Times New Roman" w:cs="Times New Roman"/>
          <w:b/>
        </w:rPr>
        <w:t>Non-Profit Organizational Management for Community Sustainability</w:t>
      </w:r>
    </w:p>
    <w:p w14:paraId="06E33D33" w14:textId="77777777" w:rsidR="00106903" w:rsidRPr="00C30EDC" w:rsidRDefault="00106903" w:rsidP="00106903">
      <w:pPr>
        <w:spacing w:after="0" w:line="240" w:lineRule="auto"/>
        <w:ind w:left="-720" w:right="-450"/>
        <w:jc w:val="center"/>
        <w:rPr>
          <w:rFonts w:ascii="Times New Roman" w:hAnsi="Times New Roman" w:cs="Times New Roman"/>
          <w:b/>
        </w:rPr>
      </w:pPr>
    </w:p>
    <w:p w14:paraId="56AF874C" w14:textId="77777777" w:rsidR="00106903" w:rsidRPr="00451C72" w:rsidRDefault="00106903" w:rsidP="00106903">
      <w:pPr>
        <w:pStyle w:val="Heading3"/>
        <w:shd w:val="clear" w:color="auto" w:fill="FFFFFF"/>
        <w:spacing w:before="0"/>
        <w:ind w:left="-720"/>
        <w:jc w:val="both"/>
        <w:textAlignment w:val="baseline"/>
        <w:rPr>
          <w:rFonts w:ascii="Times New Roman" w:hAnsi="Times New Roman" w:cs="Times New Roman"/>
          <w:b/>
          <w:color w:val="auto"/>
          <w:sz w:val="22"/>
        </w:rPr>
      </w:pPr>
      <w:r w:rsidRPr="008F2485">
        <w:rPr>
          <w:rFonts w:ascii="Times New Roman" w:eastAsia="Times New Roman" w:hAnsi="Times New Roman" w:cs="Times New Roman"/>
          <w:b/>
          <w:bCs w:val="0"/>
          <w:color w:val="026600"/>
          <w:sz w:val="22"/>
        </w:rPr>
        <w:t>Analytical Thinking:</w:t>
      </w:r>
      <w:r w:rsidRPr="00451C72">
        <w:rPr>
          <w:rFonts w:ascii="Times New Roman" w:eastAsia="Times New Roman" w:hAnsi="Times New Roman" w:cs="Times New Roman"/>
          <w:bCs w:val="0"/>
          <w:color w:val="auto"/>
          <w:sz w:val="22"/>
        </w:rPr>
        <w:t xml:space="preserve"> </w:t>
      </w:r>
      <w:r w:rsidRPr="00451C72">
        <w:rPr>
          <w:rFonts w:ascii="Times New Roman" w:hAnsi="Times New Roman" w:cs="Times New Roman"/>
          <w:color w:val="auto"/>
          <w:sz w:val="22"/>
        </w:rPr>
        <w:t>You will learn to critically analyze complex information and problems through courses and experiences at</w:t>
      </w:r>
      <w:r w:rsidRPr="00451C72">
        <w:rPr>
          <w:rStyle w:val="apple-converted-space"/>
          <w:rFonts w:ascii="Times New Roman" w:hAnsi="Times New Roman" w:cs="Times New Roman"/>
          <w:color w:val="auto"/>
          <w:sz w:val="22"/>
        </w:rPr>
        <w:t> </w:t>
      </w:r>
      <w:r w:rsidRPr="00451C72">
        <w:rPr>
          <w:rFonts w:ascii="Times New Roman" w:hAnsi="Times New Roman" w:cs="Times New Roman"/>
          <w:color w:val="auto"/>
          <w:sz w:val="22"/>
          <w:bdr w:val="none" w:sz="0" w:space="0" w:color="auto" w:frame="1"/>
        </w:rPr>
        <w:t>MSU</w:t>
      </w:r>
      <w:r w:rsidRPr="00451C72">
        <w:rPr>
          <w:rStyle w:val="apple-converted-space"/>
          <w:rFonts w:ascii="Times New Roman" w:hAnsi="Times New Roman" w:cs="Times New Roman"/>
          <w:color w:val="auto"/>
          <w:sz w:val="22"/>
        </w:rPr>
        <w:t> </w:t>
      </w:r>
      <w:r w:rsidRPr="00451C72">
        <w:rPr>
          <w:rFonts w:ascii="Times New Roman" w:hAnsi="Times New Roman" w:cs="Times New Roman"/>
          <w:color w:val="auto"/>
          <w:sz w:val="22"/>
        </w:rPr>
        <w:t>and by applying what you learn both in and out of class.</w:t>
      </w:r>
    </w:p>
    <w:p w14:paraId="26E64A2C" w14:textId="77777777" w:rsidR="00106903" w:rsidRPr="00451C72" w:rsidRDefault="00106903" w:rsidP="00106903">
      <w:pPr>
        <w:spacing w:after="0" w:line="240" w:lineRule="auto"/>
        <w:ind w:left="-720"/>
        <w:jc w:val="both"/>
        <w:rPr>
          <w:rFonts w:ascii="Times New Roman" w:hAnsi="Times New Roman" w:cs="Times New Roman"/>
          <w:sz w:val="22"/>
        </w:rPr>
      </w:pPr>
    </w:p>
    <w:p w14:paraId="6BB85279" w14:textId="212A96A8" w:rsidR="00106903" w:rsidRPr="00451C72" w:rsidRDefault="00106903" w:rsidP="00106903">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8F2485">
        <w:rPr>
          <w:rFonts w:ascii="Times New Roman" w:eastAsia="Times New Roman" w:hAnsi="Times New Roman" w:cs="Times New Roman"/>
          <w:b/>
          <w:bCs w:val="0"/>
          <w:color w:val="026600"/>
          <w:sz w:val="22"/>
        </w:rPr>
        <w:t>Cultural Understanding:</w:t>
      </w:r>
      <w:r w:rsidRPr="008F2485">
        <w:rPr>
          <w:rFonts w:ascii="Times New Roman" w:eastAsia="Times New Roman" w:hAnsi="Times New Roman" w:cs="Times New Roman"/>
          <w:bCs w:val="0"/>
          <w:color w:val="026600"/>
          <w:sz w:val="22"/>
        </w:rPr>
        <w:t xml:space="preserve"> </w:t>
      </w:r>
      <w:r w:rsidRPr="00451C72">
        <w:rPr>
          <w:rFonts w:ascii="Times New Roman" w:hAnsi="Times New Roman" w:cs="Times New Roman"/>
          <w:color w:val="auto"/>
          <w:sz w:val="22"/>
        </w:rPr>
        <w:t xml:space="preserve">You will learn to deepen your understanding of global and cultural </w:t>
      </w:r>
      <w:r w:rsidR="00012009">
        <w:rPr>
          <w:rFonts w:ascii="Times New Roman" w:hAnsi="Times New Roman" w:cs="Times New Roman"/>
          <w:color w:val="auto"/>
          <w:sz w:val="22"/>
        </w:rPr>
        <w:t>engagement</w:t>
      </w:r>
      <w:r w:rsidRPr="00451C72">
        <w:rPr>
          <w:rFonts w:ascii="Times New Roman" w:hAnsi="Times New Roman" w:cs="Times New Roman"/>
          <w:color w:val="auto"/>
          <w:sz w:val="22"/>
        </w:rPr>
        <w:t xml:space="preserve"> by interacting with others in and outside our diverse campus community and reflecting on your own culture and that of others.</w:t>
      </w:r>
    </w:p>
    <w:p w14:paraId="1940D9A8" w14:textId="77777777" w:rsidR="00106903" w:rsidRPr="00451C72" w:rsidRDefault="00106903" w:rsidP="00106903">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p>
    <w:p w14:paraId="67EAB282" w14:textId="77777777" w:rsidR="00106903" w:rsidRPr="00451C72" w:rsidRDefault="00106903" w:rsidP="00106903">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8F2485">
        <w:rPr>
          <w:rFonts w:ascii="Times New Roman" w:eastAsia="Times New Roman" w:hAnsi="Times New Roman" w:cs="Times New Roman"/>
          <w:b/>
          <w:bCs w:val="0"/>
          <w:color w:val="026600"/>
          <w:sz w:val="22"/>
        </w:rPr>
        <w:t>Effective Citizenship:</w:t>
      </w:r>
      <w:r w:rsidRPr="008F2485">
        <w:rPr>
          <w:rFonts w:ascii="Times New Roman" w:eastAsia="Times New Roman" w:hAnsi="Times New Roman" w:cs="Times New Roman"/>
          <w:bCs w:val="0"/>
          <w:color w:val="026600"/>
          <w:sz w:val="22"/>
        </w:rPr>
        <w:t xml:space="preserve"> </w:t>
      </w:r>
      <w:r w:rsidRPr="00451C72">
        <w:rPr>
          <w:rFonts w:ascii="Times New Roman" w:hAnsi="Times New Roman" w:cs="Times New Roman"/>
          <w:color w:val="auto"/>
          <w:sz w:val="22"/>
        </w:rPr>
        <w:t>You will learn to be an effective citizen by engaging in opportunities for involvement both inside and outside the classroom.</w:t>
      </w:r>
    </w:p>
    <w:p w14:paraId="31CF1313" w14:textId="77777777" w:rsidR="00106903" w:rsidRPr="00451C72" w:rsidRDefault="00106903" w:rsidP="00106903">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p>
    <w:p w14:paraId="701B7E51" w14:textId="77777777" w:rsidR="00106903" w:rsidRPr="00451C72" w:rsidRDefault="00106903" w:rsidP="00106903">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8F2485">
        <w:rPr>
          <w:rFonts w:ascii="Times New Roman" w:eastAsia="Times New Roman" w:hAnsi="Times New Roman" w:cs="Times New Roman"/>
          <w:b/>
          <w:bCs w:val="0"/>
          <w:color w:val="026600"/>
          <w:sz w:val="22"/>
        </w:rPr>
        <w:t>Effective Communication:</w:t>
      </w:r>
      <w:r w:rsidRPr="00451C72">
        <w:rPr>
          <w:rFonts w:ascii="Times New Roman" w:eastAsia="Times New Roman" w:hAnsi="Times New Roman" w:cs="Times New Roman"/>
          <w:bCs w:val="0"/>
          <w:color w:val="auto"/>
          <w:sz w:val="22"/>
        </w:rPr>
        <w:t xml:space="preserve"> </w:t>
      </w:r>
      <w:r w:rsidRPr="00451C72">
        <w:rPr>
          <w:rFonts w:ascii="Times New Roman" w:hAnsi="Times New Roman" w:cs="Times New Roman"/>
          <w:color w:val="auto"/>
          <w:sz w:val="22"/>
        </w:rPr>
        <w:t>Spartans communicate to diverse audiences using speech, writing, debate, art, music, and other media. You will learn how to communicate effectively through your interactions with peers, faculty, staff, and community members at</w:t>
      </w:r>
      <w:r w:rsidRPr="00451C72">
        <w:rPr>
          <w:rStyle w:val="apple-converted-space"/>
          <w:rFonts w:ascii="Times New Roman" w:hAnsi="Times New Roman" w:cs="Times New Roman"/>
          <w:color w:val="auto"/>
          <w:sz w:val="22"/>
        </w:rPr>
        <w:t> </w:t>
      </w:r>
      <w:r w:rsidRPr="00451C72">
        <w:rPr>
          <w:rFonts w:ascii="Times New Roman" w:hAnsi="Times New Roman" w:cs="Times New Roman"/>
          <w:color w:val="auto"/>
          <w:sz w:val="22"/>
          <w:bdr w:val="none" w:sz="0" w:space="0" w:color="auto" w:frame="1"/>
        </w:rPr>
        <w:t>MSU</w:t>
      </w:r>
      <w:r w:rsidRPr="00451C72">
        <w:rPr>
          <w:rFonts w:ascii="Times New Roman" w:hAnsi="Times New Roman" w:cs="Times New Roman"/>
          <w:color w:val="auto"/>
          <w:sz w:val="22"/>
        </w:rPr>
        <w:t>, your coursework, and your reflection on how you’ve changed as you progress toward graduation.</w:t>
      </w:r>
    </w:p>
    <w:p w14:paraId="69C9CF07" w14:textId="77777777" w:rsidR="00106903" w:rsidRPr="00451C72" w:rsidRDefault="00106903" w:rsidP="00106903">
      <w:pPr>
        <w:spacing w:after="0" w:line="240" w:lineRule="auto"/>
        <w:ind w:left="-720"/>
        <w:jc w:val="both"/>
        <w:rPr>
          <w:rFonts w:ascii="Times New Roman" w:hAnsi="Times New Roman" w:cs="Times New Roman"/>
          <w:sz w:val="22"/>
        </w:rPr>
      </w:pPr>
    </w:p>
    <w:p w14:paraId="7E182511" w14:textId="77777777" w:rsidR="00106903" w:rsidRPr="00451C72" w:rsidRDefault="00106903" w:rsidP="00106903">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8F2485">
        <w:rPr>
          <w:rFonts w:ascii="Times New Roman" w:eastAsia="Times New Roman" w:hAnsi="Times New Roman" w:cs="Times New Roman"/>
          <w:b/>
          <w:bCs w:val="0"/>
          <w:color w:val="026600"/>
          <w:sz w:val="22"/>
        </w:rPr>
        <w:t>Integrated Reasoning:</w:t>
      </w:r>
      <w:r w:rsidRPr="00451C72">
        <w:rPr>
          <w:rFonts w:ascii="Times New Roman" w:eastAsia="Times New Roman" w:hAnsi="Times New Roman" w:cs="Times New Roman"/>
          <w:bCs w:val="0"/>
          <w:color w:val="auto"/>
          <w:sz w:val="22"/>
        </w:rPr>
        <w:t xml:space="preserve"> </w:t>
      </w:r>
      <w:r w:rsidRPr="00451C72">
        <w:rPr>
          <w:rFonts w:ascii="Times New Roman" w:hAnsi="Times New Roman" w:cs="Times New Roman"/>
          <w:color w:val="auto"/>
          <w:sz w:val="22"/>
        </w:rPr>
        <w:t>You will learn to make decisions through integrated reasoning by observing the example set by your fellow Spartans—faculty, professional staff, your peers and student leaders, and our 500,000 Spartan alumni— who are advancing knowledge and transforming lives in innumerable ways.</w:t>
      </w:r>
      <w:r w:rsidRPr="00451C72">
        <w:rPr>
          <w:rStyle w:val="apple-converted-space"/>
          <w:rFonts w:ascii="Times New Roman" w:hAnsi="Times New Roman" w:cs="Times New Roman"/>
          <w:color w:val="auto"/>
          <w:sz w:val="22"/>
        </w:rPr>
        <w:t> </w:t>
      </w:r>
      <w:r w:rsidRPr="00451C72">
        <w:rPr>
          <w:rFonts w:ascii="Times New Roman" w:hAnsi="Times New Roman" w:cs="Times New Roman"/>
          <w:color w:val="auto"/>
          <w:sz w:val="22"/>
          <w:bdr w:val="none" w:sz="0" w:space="0" w:color="auto" w:frame="1"/>
        </w:rPr>
        <w:t xml:space="preserve">MSU </w:t>
      </w:r>
      <w:r w:rsidRPr="00451C72">
        <w:rPr>
          <w:rFonts w:ascii="Times New Roman" w:hAnsi="Times New Roman" w:cs="Times New Roman"/>
          <w:color w:val="auto"/>
          <w:sz w:val="22"/>
        </w:rPr>
        <w:t>provides you with the space and support to make decisions learn from them and use them to inform your values.</w:t>
      </w:r>
    </w:p>
    <w:p w14:paraId="7F530218" w14:textId="77777777" w:rsidR="00106903" w:rsidRPr="00C30EDC" w:rsidRDefault="00106903" w:rsidP="00106903">
      <w:pPr>
        <w:spacing w:after="0" w:line="240" w:lineRule="auto"/>
        <w:ind w:left="-720" w:right="-450"/>
        <w:jc w:val="center"/>
        <w:rPr>
          <w:rFonts w:ascii="Times New Roman" w:hAnsi="Times New Roman" w:cs="Times New Roman"/>
          <w:b/>
        </w:rPr>
      </w:pPr>
    </w:p>
    <w:p w14:paraId="2E845BEA" w14:textId="77777777" w:rsidR="00106903" w:rsidRPr="00C30EDC" w:rsidRDefault="00106903" w:rsidP="00106903">
      <w:pPr>
        <w:spacing w:after="0" w:line="240" w:lineRule="auto"/>
        <w:ind w:left="-720" w:right="-450"/>
        <w:jc w:val="center"/>
        <w:rPr>
          <w:rFonts w:ascii="Times New Roman" w:hAnsi="Times New Roman" w:cs="Times New Roman"/>
          <w:b/>
        </w:rPr>
      </w:pPr>
      <w:r w:rsidRPr="00C30EDC">
        <w:rPr>
          <w:rFonts w:ascii="Times New Roman" w:hAnsi="Times New Roman" w:cs="Times New Roman"/>
          <w:b/>
        </w:rPr>
        <w:t>DEPARTMENT OF COMMUNITY SUSTAINABILITY COMPETENCIES</w:t>
      </w:r>
    </w:p>
    <w:p w14:paraId="26C6E9F7" w14:textId="77777777" w:rsidR="00106903" w:rsidRPr="00C30EDC" w:rsidRDefault="00106903" w:rsidP="00106903">
      <w:pPr>
        <w:spacing w:after="0" w:line="240" w:lineRule="auto"/>
        <w:ind w:left="-720" w:right="-450"/>
        <w:jc w:val="center"/>
        <w:rPr>
          <w:rFonts w:ascii="Times New Roman" w:hAnsi="Times New Roman" w:cs="Times New Roman"/>
          <w:b/>
        </w:rPr>
      </w:pPr>
      <w:r w:rsidRPr="00C30EDC">
        <w:rPr>
          <w:rFonts w:ascii="Times New Roman" w:hAnsi="Times New Roman" w:cs="Times New Roman"/>
          <w:b/>
        </w:rPr>
        <w:t>CSUS</w:t>
      </w:r>
      <w:r>
        <w:rPr>
          <w:rFonts w:ascii="Times New Roman" w:hAnsi="Times New Roman" w:cs="Times New Roman"/>
          <w:b/>
        </w:rPr>
        <w:t>430</w:t>
      </w:r>
      <w:r w:rsidRPr="00C30EDC">
        <w:rPr>
          <w:rFonts w:ascii="Times New Roman" w:hAnsi="Times New Roman" w:cs="Times New Roman"/>
          <w:b/>
        </w:rPr>
        <w:t xml:space="preserve"> – </w:t>
      </w:r>
      <w:r>
        <w:rPr>
          <w:rFonts w:ascii="Times New Roman" w:hAnsi="Times New Roman" w:cs="Times New Roman"/>
          <w:b/>
        </w:rPr>
        <w:t>Non-Profit Organizational Management for Community Sustainability</w:t>
      </w:r>
    </w:p>
    <w:p w14:paraId="380A66EC" w14:textId="77777777" w:rsidR="00106903" w:rsidRPr="00C30EDC" w:rsidRDefault="00106903" w:rsidP="00106903">
      <w:pPr>
        <w:spacing w:after="0" w:line="240" w:lineRule="auto"/>
        <w:jc w:val="both"/>
        <w:rPr>
          <w:rFonts w:ascii="Times New Roman" w:hAnsi="Times New Roman" w:cs="Times New Roman"/>
          <w:b/>
        </w:rPr>
      </w:pPr>
    </w:p>
    <w:p w14:paraId="021B3C70" w14:textId="77777777" w:rsidR="00106903" w:rsidRPr="00722B35" w:rsidRDefault="00106903" w:rsidP="00106903">
      <w:pPr>
        <w:spacing w:after="0" w:line="240" w:lineRule="auto"/>
        <w:ind w:left="-720"/>
        <w:jc w:val="both"/>
        <w:rPr>
          <w:rFonts w:ascii="Times New Roman" w:hAnsi="Times New Roman" w:cs="Times New Roman"/>
          <w:b/>
          <w:sz w:val="20"/>
          <w:szCs w:val="20"/>
        </w:rPr>
      </w:pPr>
      <w:r w:rsidRPr="00722B35">
        <w:rPr>
          <w:rFonts w:ascii="Times New Roman" w:hAnsi="Times New Roman" w:cs="Times New Roman"/>
          <w:b/>
          <w:color w:val="7030A0"/>
          <w:sz w:val="20"/>
          <w:szCs w:val="20"/>
        </w:rPr>
        <w:t>Critical Thinking:</w:t>
      </w:r>
      <w:r w:rsidRPr="00722B35">
        <w:rPr>
          <w:rFonts w:ascii="Times New Roman" w:hAnsi="Times New Roman" w:cs="Times New Roman"/>
          <w:b/>
          <w:sz w:val="20"/>
          <w:szCs w:val="20"/>
        </w:rPr>
        <w:t xml:space="preserve"> </w:t>
      </w:r>
      <w:r w:rsidRPr="00722B35">
        <w:rPr>
          <w:rFonts w:ascii="Times New Roman" w:hAnsi="Times New Roman" w:cs="Times New Roman"/>
          <w:sz w:val="20"/>
          <w:szCs w:val="20"/>
        </w:rPr>
        <w:t>Students will interpret, analyze and evaluate information generated by observation, experience, reflection, reasoning, and communication as a guide to formulate and defend responses to complex sustainability problems.</w:t>
      </w:r>
    </w:p>
    <w:p w14:paraId="69EA39DA" w14:textId="77777777" w:rsidR="00106903" w:rsidRPr="00722B35" w:rsidRDefault="00106903" w:rsidP="00106903">
      <w:pPr>
        <w:spacing w:after="0" w:line="240" w:lineRule="auto"/>
        <w:ind w:left="-720"/>
        <w:jc w:val="both"/>
        <w:rPr>
          <w:rFonts w:ascii="Times New Roman" w:hAnsi="Times New Roman" w:cs="Times New Roman"/>
          <w:b/>
          <w:sz w:val="20"/>
          <w:szCs w:val="20"/>
        </w:rPr>
      </w:pPr>
    </w:p>
    <w:p w14:paraId="59BA3DA2" w14:textId="77777777" w:rsidR="00106903" w:rsidRPr="00722B35" w:rsidRDefault="00106903" w:rsidP="00106903">
      <w:pPr>
        <w:spacing w:after="0" w:line="240" w:lineRule="auto"/>
        <w:ind w:left="-720"/>
        <w:jc w:val="both"/>
        <w:rPr>
          <w:rFonts w:ascii="Times New Roman" w:hAnsi="Times New Roman" w:cs="Times New Roman"/>
          <w:b/>
          <w:sz w:val="20"/>
          <w:szCs w:val="20"/>
        </w:rPr>
      </w:pPr>
      <w:r w:rsidRPr="00722B35">
        <w:rPr>
          <w:rFonts w:ascii="Times New Roman" w:hAnsi="Times New Roman" w:cs="Times New Roman"/>
          <w:b/>
          <w:color w:val="7030A0"/>
          <w:sz w:val="20"/>
          <w:szCs w:val="20"/>
        </w:rPr>
        <w:t>Systems Thinking:</w:t>
      </w:r>
      <w:r w:rsidRPr="00722B35">
        <w:rPr>
          <w:rFonts w:ascii="Times New Roman" w:hAnsi="Times New Roman" w:cs="Times New Roman"/>
          <w:b/>
          <w:sz w:val="20"/>
          <w:szCs w:val="20"/>
        </w:rPr>
        <w:t xml:space="preserve"> </w:t>
      </w:r>
      <w:r w:rsidRPr="00722B35">
        <w:rPr>
          <w:rFonts w:ascii="Times New Roman" w:hAnsi="Times New Roman" w:cs="Times New Roman"/>
          <w:sz w:val="20"/>
          <w:szCs w:val="20"/>
        </w:rPr>
        <w:t>Students will demonstrate their knowledge of the interconnectedness of human and natural systems with the ability to anticipate and explain changes in complex systems.</w:t>
      </w:r>
    </w:p>
    <w:p w14:paraId="58DB4DBC" w14:textId="77777777" w:rsidR="00106903" w:rsidRPr="00722B35" w:rsidRDefault="00106903" w:rsidP="00106903">
      <w:pPr>
        <w:spacing w:after="0" w:line="240" w:lineRule="auto"/>
        <w:ind w:left="-720"/>
        <w:jc w:val="both"/>
        <w:rPr>
          <w:rFonts w:ascii="Times New Roman" w:hAnsi="Times New Roman" w:cs="Times New Roman"/>
          <w:b/>
          <w:sz w:val="20"/>
          <w:szCs w:val="20"/>
        </w:rPr>
      </w:pPr>
    </w:p>
    <w:p w14:paraId="48EA236F" w14:textId="217E1A2B" w:rsidR="00722B35" w:rsidRPr="00722B35" w:rsidRDefault="00722B35" w:rsidP="00106903">
      <w:pPr>
        <w:spacing w:after="0" w:line="240" w:lineRule="auto"/>
        <w:ind w:left="-720"/>
        <w:jc w:val="both"/>
        <w:rPr>
          <w:rFonts w:ascii="Times New Roman" w:hAnsi="Times New Roman" w:cs="Times New Roman"/>
          <w:color w:val="000000" w:themeColor="text1"/>
          <w:sz w:val="20"/>
          <w:szCs w:val="20"/>
        </w:rPr>
      </w:pPr>
      <w:r w:rsidRPr="00722B35">
        <w:rPr>
          <w:rFonts w:ascii="Times New Roman" w:hAnsi="Times New Roman" w:cs="Times New Roman"/>
          <w:b/>
          <w:color w:val="7030A0"/>
          <w:sz w:val="20"/>
          <w:szCs w:val="20"/>
        </w:rPr>
        <w:t xml:space="preserve">Economic Literacy: </w:t>
      </w:r>
      <w:r w:rsidRPr="00722B35">
        <w:rPr>
          <w:rFonts w:ascii="Times New Roman" w:hAnsi="Times New Roman" w:cs="Times New Roman"/>
          <w:color w:val="000000" w:themeColor="text1"/>
          <w:sz w:val="20"/>
          <w:szCs w:val="20"/>
        </w:rPr>
        <w:t>Students will demonstrate their knowledge of and ability to use economic theories and methods to recognize and evaluate tradeoffs inherent in decision-making for sustainability.</w:t>
      </w:r>
    </w:p>
    <w:p w14:paraId="595E2573" w14:textId="77777777" w:rsidR="00722B35" w:rsidRPr="00722B35" w:rsidRDefault="00722B35" w:rsidP="00106903">
      <w:pPr>
        <w:spacing w:after="0" w:line="240" w:lineRule="auto"/>
        <w:ind w:left="-720"/>
        <w:jc w:val="both"/>
        <w:rPr>
          <w:rFonts w:ascii="Times New Roman" w:hAnsi="Times New Roman" w:cs="Times New Roman"/>
          <w:b/>
          <w:color w:val="7030A0"/>
          <w:sz w:val="20"/>
          <w:szCs w:val="20"/>
        </w:rPr>
      </w:pPr>
    </w:p>
    <w:p w14:paraId="7DBE99B7" w14:textId="1EC4E41D" w:rsidR="00722B35" w:rsidRPr="00722B35" w:rsidRDefault="00722B35" w:rsidP="00106903">
      <w:pPr>
        <w:spacing w:after="0" w:line="240" w:lineRule="auto"/>
        <w:ind w:left="-720"/>
        <w:jc w:val="both"/>
        <w:rPr>
          <w:rFonts w:ascii="Times New Roman" w:hAnsi="Times New Roman" w:cs="Times New Roman"/>
          <w:color w:val="000000" w:themeColor="text1"/>
          <w:sz w:val="20"/>
          <w:szCs w:val="20"/>
        </w:rPr>
      </w:pPr>
      <w:r w:rsidRPr="00722B35">
        <w:rPr>
          <w:rFonts w:ascii="Times New Roman" w:hAnsi="Times New Roman" w:cs="Times New Roman"/>
          <w:b/>
          <w:color w:val="7030A0"/>
          <w:sz w:val="20"/>
          <w:szCs w:val="20"/>
        </w:rPr>
        <w:t xml:space="preserve">Boundary Crossing: </w:t>
      </w:r>
      <w:r w:rsidRPr="00722B35">
        <w:rPr>
          <w:rFonts w:ascii="Times New Roman" w:hAnsi="Times New Roman" w:cs="Times New Roman"/>
          <w:color w:val="000000" w:themeColor="text1"/>
          <w:sz w:val="20"/>
          <w:szCs w:val="20"/>
        </w:rPr>
        <w:t>Students will identify their own assumptions and biases, recognize new perspectives, and demonstrate the ability to collaborate with individuals and groups whose norms, assumptions and biases are different from their own.</w:t>
      </w:r>
    </w:p>
    <w:p w14:paraId="141C073B" w14:textId="77777777" w:rsidR="00722B35" w:rsidRPr="00722B35" w:rsidRDefault="00722B35" w:rsidP="00106903">
      <w:pPr>
        <w:spacing w:after="0" w:line="240" w:lineRule="auto"/>
        <w:ind w:left="-720"/>
        <w:jc w:val="both"/>
        <w:rPr>
          <w:rFonts w:ascii="Times New Roman" w:hAnsi="Times New Roman" w:cs="Times New Roman"/>
          <w:b/>
          <w:color w:val="7030A0"/>
          <w:sz w:val="20"/>
          <w:szCs w:val="20"/>
        </w:rPr>
      </w:pPr>
    </w:p>
    <w:p w14:paraId="704215FD" w14:textId="525934FC" w:rsidR="00106903" w:rsidRPr="00722B35" w:rsidRDefault="00722B35" w:rsidP="00106903">
      <w:pPr>
        <w:spacing w:after="0" w:line="240" w:lineRule="auto"/>
        <w:ind w:left="-720"/>
        <w:jc w:val="both"/>
        <w:rPr>
          <w:rFonts w:ascii="Times New Roman" w:hAnsi="Times New Roman" w:cs="Times New Roman"/>
          <w:b/>
          <w:sz w:val="20"/>
          <w:szCs w:val="20"/>
        </w:rPr>
      </w:pPr>
      <w:r w:rsidRPr="00722B35">
        <w:rPr>
          <w:rFonts w:ascii="Times New Roman" w:hAnsi="Times New Roman" w:cs="Times New Roman"/>
          <w:b/>
          <w:color w:val="7030A0"/>
          <w:sz w:val="20"/>
          <w:szCs w:val="20"/>
        </w:rPr>
        <w:t>Institutions and Policy</w:t>
      </w:r>
      <w:r w:rsidR="00106903" w:rsidRPr="00722B35">
        <w:rPr>
          <w:rFonts w:ascii="Times New Roman" w:hAnsi="Times New Roman" w:cs="Times New Roman"/>
          <w:b/>
          <w:color w:val="7030A0"/>
          <w:sz w:val="20"/>
          <w:szCs w:val="20"/>
        </w:rPr>
        <w:t>:</w:t>
      </w:r>
      <w:r w:rsidR="00106903" w:rsidRPr="00722B35">
        <w:rPr>
          <w:rFonts w:ascii="Times New Roman" w:hAnsi="Times New Roman" w:cs="Times New Roman"/>
          <w:b/>
          <w:sz w:val="20"/>
          <w:szCs w:val="20"/>
        </w:rPr>
        <w:t xml:space="preserve"> </w:t>
      </w:r>
      <w:r w:rsidR="00106903" w:rsidRPr="00722B35">
        <w:rPr>
          <w:rFonts w:ascii="Times New Roman" w:hAnsi="Times New Roman" w:cs="Times New Roman"/>
          <w:sz w:val="20"/>
          <w:szCs w:val="20"/>
        </w:rPr>
        <w:t xml:space="preserve">Students will demonstrate </w:t>
      </w:r>
      <w:r w:rsidRPr="00722B35">
        <w:rPr>
          <w:rFonts w:ascii="Times New Roman" w:hAnsi="Times New Roman" w:cs="Times New Roman"/>
          <w:sz w:val="20"/>
          <w:szCs w:val="20"/>
        </w:rPr>
        <w:t>an understanding of how policies influence economic and social organizations, how policies are made, and how citizens influence the policy process.</w:t>
      </w:r>
    </w:p>
    <w:p w14:paraId="32526BF2" w14:textId="77777777" w:rsidR="00106903" w:rsidRPr="00722B35" w:rsidRDefault="00106903" w:rsidP="00106903">
      <w:pPr>
        <w:spacing w:after="0" w:line="240" w:lineRule="auto"/>
        <w:ind w:left="-720"/>
        <w:jc w:val="both"/>
        <w:rPr>
          <w:rFonts w:ascii="Times New Roman" w:hAnsi="Times New Roman" w:cs="Times New Roman"/>
          <w:b/>
          <w:sz w:val="20"/>
          <w:szCs w:val="20"/>
        </w:rPr>
      </w:pPr>
    </w:p>
    <w:p w14:paraId="1F03DF15" w14:textId="77777777" w:rsidR="00106903" w:rsidRPr="00722B35" w:rsidRDefault="00106903" w:rsidP="00106903">
      <w:pPr>
        <w:spacing w:after="0" w:line="240" w:lineRule="auto"/>
        <w:ind w:left="-720"/>
        <w:jc w:val="both"/>
        <w:rPr>
          <w:rFonts w:ascii="Times New Roman" w:hAnsi="Times New Roman" w:cs="Times New Roman"/>
          <w:b/>
          <w:sz w:val="20"/>
          <w:szCs w:val="20"/>
        </w:rPr>
      </w:pPr>
      <w:r w:rsidRPr="00722B35">
        <w:rPr>
          <w:rFonts w:ascii="Times New Roman" w:hAnsi="Times New Roman" w:cs="Times New Roman"/>
          <w:b/>
          <w:color w:val="7030A0"/>
          <w:sz w:val="20"/>
          <w:szCs w:val="20"/>
        </w:rPr>
        <w:t xml:space="preserve">Civic engagement: </w:t>
      </w:r>
      <w:r w:rsidRPr="00722B35">
        <w:rPr>
          <w:rFonts w:ascii="Times New Roman" w:hAnsi="Times New Roman" w:cs="Times New Roman"/>
          <w:sz w:val="20"/>
          <w:szCs w:val="20"/>
        </w:rPr>
        <w:t>Students will develop the knowledge, skills, values, and motivation to participate in civic life.</w:t>
      </w:r>
    </w:p>
    <w:p w14:paraId="7291FCFF" w14:textId="77777777" w:rsidR="00106903" w:rsidRPr="00722B35" w:rsidRDefault="00106903" w:rsidP="00106903">
      <w:pPr>
        <w:pStyle w:val="List"/>
        <w:ind w:left="-720" w:firstLine="0"/>
        <w:rPr>
          <w:rFonts w:ascii="Times New Roman" w:hAnsi="Times New Roman"/>
          <w:b/>
          <w:sz w:val="20"/>
        </w:rPr>
      </w:pPr>
    </w:p>
    <w:p w14:paraId="65A3B0B4" w14:textId="77777777" w:rsidR="00106903" w:rsidRPr="00722B35" w:rsidRDefault="00106903" w:rsidP="00106903">
      <w:pPr>
        <w:pStyle w:val="List"/>
        <w:ind w:left="-720" w:firstLine="0"/>
        <w:rPr>
          <w:rFonts w:ascii="Times New Roman" w:hAnsi="Times New Roman"/>
          <w:b/>
          <w:sz w:val="20"/>
        </w:rPr>
      </w:pPr>
      <w:r w:rsidRPr="00722B35">
        <w:rPr>
          <w:rFonts w:ascii="Times New Roman" w:hAnsi="Times New Roman"/>
          <w:b/>
          <w:color w:val="7030A0"/>
          <w:sz w:val="20"/>
        </w:rPr>
        <w:t>Initiative and Practical Skills:</w:t>
      </w:r>
      <w:r w:rsidRPr="00722B35">
        <w:rPr>
          <w:rFonts w:ascii="Times New Roman" w:hAnsi="Times New Roman"/>
          <w:b/>
          <w:sz w:val="20"/>
        </w:rPr>
        <w:t xml:space="preserve"> </w:t>
      </w:r>
      <w:r w:rsidRPr="00722B35">
        <w:rPr>
          <w:rFonts w:ascii="Times New Roman" w:hAnsi="Times New Roman"/>
          <w:sz w:val="20"/>
        </w:rPr>
        <w:t>Students will demonstrate initiative, including the ability to self-direct and solve problems individually and as participants in larger group efforts.</w:t>
      </w:r>
    </w:p>
    <w:p w14:paraId="53BEE326" w14:textId="77777777" w:rsidR="00106903" w:rsidRPr="00722B35" w:rsidRDefault="00106903" w:rsidP="00106903">
      <w:pPr>
        <w:pStyle w:val="List"/>
        <w:ind w:left="-720" w:firstLine="0"/>
        <w:rPr>
          <w:rFonts w:ascii="Times New Roman" w:hAnsi="Times New Roman"/>
          <w:b/>
          <w:sz w:val="20"/>
        </w:rPr>
      </w:pPr>
    </w:p>
    <w:p w14:paraId="5D1D0903" w14:textId="77777777" w:rsidR="00106903" w:rsidRPr="00722B35" w:rsidRDefault="00106903" w:rsidP="00106903">
      <w:pPr>
        <w:pStyle w:val="List"/>
        <w:ind w:left="-720" w:firstLine="0"/>
        <w:rPr>
          <w:rFonts w:ascii="Times New Roman" w:hAnsi="Times New Roman"/>
          <w:b/>
          <w:sz w:val="20"/>
        </w:rPr>
      </w:pPr>
      <w:r w:rsidRPr="00722B35">
        <w:rPr>
          <w:rFonts w:ascii="Times New Roman" w:hAnsi="Times New Roman"/>
          <w:b/>
          <w:color w:val="7030A0"/>
          <w:sz w:val="20"/>
        </w:rPr>
        <w:t>Ethics:</w:t>
      </w:r>
      <w:r w:rsidRPr="00722B35">
        <w:rPr>
          <w:rFonts w:ascii="Times New Roman" w:hAnsi="Times New Roman"/>
          <w:b/>
          <w:sz w:val="20"/>
        </w:rPr>
        <w:t xml:space="preserve"> </w:t>
      </w:r>
      <w:r w:rsidRPr="00722B35">
        <w:rPr>
          <w:rFonts w:ascii="Times New Roman" w:hAnsi="Times New Roman"/>
          <w:sz w:val="20"/>
        </w:rPr>
        <w:t>Students will evaluate and analyze diverse ethical positions on practical sustainability challenges.</w:t>
      </w:r>
    </w:p>
    <w:p w14:paraId="0F6B277E" w14:textId="77777777" w:rsidR="00106903" w:rsidRPr="00645B00" w:rsidRDefault="00106903" w:rsidP="00106903">
      <w:pPr>
        <w:pStyle w:val="List"/>
        <w:ind w:left="-720" w:right="-720" w:firstLine="0"/>
        <w:rPr>
          <w:rFonts w:ascii="Times New Roman" w:hAnsi="Times New Roman"/>
          <w:b/>
          <w:szCs w:val="24"/>
        </w:rPr>
      </w:pPr>
      <w:r w:rsidRPr="00645B00">
        <w:rPr>
          <w:rFonts w:ascii="Times New Roman" w:hAnsi="Times New Roman"/>
          <w:b/>
          <w:szCs w:val="24"/>
        </w:rPr>
        <w:lastRenderedPageBreak/>
        <w:t>CLASS SCHEDULE</w:t>
      </w:r>
      <w:r w:rsidRPr="00645B00">
        <w:rPr>
          <w:rStyle w:val="FootnoteReference"/>
          <w:rFonts w:ascii="Times New Roman" w:hAnsi="Times New Roman"/>
          <w:b/>
          <w:szCs w:val="24"/>
        </w:rPr>
        <w:footnoteReference w:id="2"/>
      </w:r>
    </w:p>
    <w:p w14:paraId="1CD6BA68" w14:textId="77777777" w:rsidR="00106903" w:rsidRPr="00645B00" w:rsidRDefault="00106903" w:rsidP="00106903">
      <w:pPr>
        <w:spacing w:after="0" w:line="240" w:lineRule="auto"/>
        <w:ind w:right="-720"/>
        <w:rPr>
          <w:rFonts w:ascii="Times New Roman" w:hAnsi="Times New Roman" w:cs="Times New Roman"/>
        </w:rPr>
      </w:pPr>
    </w:p>
    <w:p w14:paraId="6A863676" w14:textId="14A15912" w:rsidR="000C43BC" w:rsidRPr="00D84A39" w:rsidRDefault="000C43BC" w:rsidP="00106903">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Module 1</w:t>
      </w:r>
      <w:r w:rsidR="003503A3" w:rsidRPr="00D84A39">
        <w:rPr>
          <w:rFonts w:ascii="Times New Roman" w:hAnsi="Times New Roman" w:cs="Times New Roman"/>
          <w:b/>
          <w:color w:val="000000" w:themeColor="text1"/>
          <w:sz w:val="22"/>
          <w:szCs w:val="22"/>
        </w:rPr>
        <w:t xml:space="preserve"> </w:t>
      </w:r>
      <w:r w:rsidR="00567CAF" w:rsidRPr="00D84A39">
        <w:rPr>
          <w:rFonts w:ascii="Times New Roman" w:hAnsi="Times New Roman" w:cs="Times New Roman"/>
          <w:b/>
          <w:color w:val="000000" w:themeColor="text1"/>
          <w:sz w:val="22"/>
          <w:szCs w:val="22"/>
        </w:rPr>
        <w:t>(</w:t>
      </w:r>
      <w:r w:rsidR="00E471B8">
        <w:rPr>
          <w:rFonts w:ascii="Times New Roman" w:hAnsi="Times New Roman" w:cs="Times New Roman"/>
          <w:b/>
          <w:color w:val="000000" w:themeColor="text1"/>
          <w:sz w:val="22"/>
          <w:szCs w:val="22"/>
        </w:rPr>
        <w:t xml:space="preserve">August </w:t>
      </w:r>
      <w:r w:rsidR="00BE3B2A">
        <w:rPr>
          <w:rFonts w:ascii="Times New Roman" w:hAnsi="Times New Roman" w:cs="Times New Roman"/>
          <w:b/>
          <w:color w:val="000000" w:themeColor="text1"/>
          <w:sz w:val="22"/>
          <w:szCs w:val="22"/>
        </w:rPr>
        <w:t>2</w:t>
      </w:r>
      <w:r w:rsidR="006D603F">
        <w:rPr>
          <w:rFonts w:ascii="Times New Roman" w:hAnsi="Times New Roman" w:cs="Times New Roman"/>
          <w:b/>
          <w:color w:val="000000" w:themeColor="text1"/>
          <w:sz w:val="22"/>
          <w:szCs w:val="22"/>
        </w:rPr>
        <w:t>5</w:t>
      </w:r>
      <w:r w:rsidR="00567CAF" w:rsidRPr="00D84A39">
        <w:rPr>
          <w:rFonts w:ascii="Times New Roman" w:hAnsi="Times New Roman" w:cs="Times New Roman"/>
          <w:b/>
          <w:color w:val="000000" w:themeColor="text1"/>
          <w:sz w:val="22"/>
          <w:szCs w:val="22"/>
        </w:rPr>
        <w:t xml:space="preserve"> to </w:t>
      </w:r>
      <w:r w:rsidR="00B111E3">
        <w:rPr>
          <w:rFonts w:ascii="Times New Roman" w:hAnsi="Times New Roman" w:cs="Times New Roman"/>
          <w:b/>
          <w:color w:val="000000" w:themeColor="text1"/>
          <w:sz w:val="22"/>
          <w:szCs w:val="22"/>
        </w:rPr>
        <w:t xml:space="preserve">August </w:t>
      </w:r>
      <w:r w:rsidR="006D603F">
        <w:rPr>
          <w:rFonts w:ascii="Times New Roman" w:hAnsi="Times New Roman" w:cs="Times New Roman"/>
          <w:b/>
          <w:color w:val="000000" w:themeColor="text1"/>
          <w:sz w:val="22"/>
          <w:szCs w:val="22"/>
        </w:rPr>
        <w:t>29</w:t>
      </w:r>
      <w:r w:rsidR="00567CAF" w:rsidRPr="00D84A39">
        <w:rPr>
          <w:rFonts w:ascii="Times New Roman" w:hAnsi="Times New Roman" w:cs="Times New Roman"/>
          <w:b/>
          <w:color w:val="000000" w:themeColor="text1"/>
          <w:sz w:val="22"/>
          <w:szCs w:val="22"/>
        </w:rPr>
        <w:t>)</w:t>
      </w:r>
    </w:p>
    <w:p w14:paraId="1CAC7BA8" w14:textId="3FE1E4BF" w:rsidR="00106903" w:rsidRPr="00D84A39" w:rsidRDefault="00A40D43" w:rsidP="00106903">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w:t>
      </w:r>
      <w:r w:rsidR="00994FEF" w:rsidRPr="00D84A39">
        <w:rPr>
          <w:rFonts w:ascii="Times New Roman" w:hAnsi="Times New Roman" w:cs="Times New Roman"/>
          <w:color w:val="000000" w:themeColor="text1"/>
          <w:sz w:val="22"/>
          <w:szCs w:val="22"/>
        </w:rPr>
        <w:t>Introducing non-profit organizations (Chapter 1)</w:t>
      </w:r>
    </w:p>
    <w:p w14:paraId="6E85085E" w14:textId="57EA3832" w:rsidR="001B0487" w:rsidRPr="00D84A39" w:rsidRDefault="001B0487" w:rsidP="00106903">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-Non-</w:t>
      </w:r>
      <w:r w:rsidR="004F26ED" w:rsidRPr="00D84A39">
        <w:rPr>
          <w:rFonts w:ascii="Times New Roman" w:hAnsi="Times New Roman" w:cs="Times New Roman"/>
          <w:color w:val="000000" w:themeColor="text1"/>
          <w:sz w:val="22"/>
          <w:szCs w:val="22"/>
        </w:rPr>
        <w:t>p</w:t>
      </w:r>
      <w:r w:rsidRPr="00D84A39">
        <w:rPr>
          <w:rFonts w:ascii="Times New Roman" w:hAnsi="Times New Roman" w:cs="Times New Roman"/>
          <w:color w:val="000000" w:themeColor="text1"/>
          <w:sz w:val="22"/>
          <w:szCs w:val="22"/>
        </w:rPr>
        <w:t xml:space="preserve">rofit </w:t>
      </w:r>
      <w:r w:rsidR="004F26ED" w:rsidRPr="00D84A39">
        <w:rPr>
          <w:rFonts w:ascii="Times New Roman" w:hAnsi="Times New Roman" w:cs="Times New Roman"/>
          <w:color w:val="000000" w:themeColor="text1"/>
          <w:sz w:val="22"/>
          <w:szCs w:val="22"/>
        </w:rPr>
        <w:t>l</w:t>
      </w:r>
      <w:r w:rsidRPr="00D84A39">
        <w:rPr>
          <w:rFonts w:ascii="Times New Roman" w:hAnsi="Times New Roman" w:cs="Times New Roman"/>
          <w:color w:val="000000" w:themeColor="text1"/>
          <w:sz w:val="22"/>
          <w:szCs w:val="22"/>
        </w:rPr>
        <w:t xml:space="preserve">inkages with </w:t>
      </w:r>
      <w:r w:rsidR="004F26ED" w:rsidRPr="00D84A39">
        <w:rPr>
          <w:rFonts w:ascii="Times New Roman" w:hAnsi="Times New Roman" w:cs="Times New Roman"/>
          <w:color w:val="000000" w:themeColor="text1"/>
          <w:sz w:val="22"/>
          <w:szCs w:val="22"/>
        </w:rPr>
        <w:t>g</w:t>
      </w:r>
      <w:r w:rsidRPr="00D84A39">
        <w:rPr>
          <w:rFonts w:ascii="Times New Roman" w:hAnsi="Times New Roman" w:cs="Times New Roman"/>
          <w:color w:val="000000" w:themeColor="text1"/>
          <w:sz w:val="22"/>
          <w:szCs w:val="22"/>
        </w:rPr>
        <w:t xml:space="preserve">overnment and </w:t>
      </w:r>
      <w:r w:rsidR="004F26ED" w:rsidRPr="00D84A39">
        <w:rPr>
          <w:rFonts w:ascii="Times New Roman" w:hAnsi="Times New Roman" w:cs="Times New Roman"/>
          <w:color w:val="000000" w:themeColor="text1"/>
          <w:sz w:val="22"/>
          <w:szCs w:val="22"/>
        </w:rPr>
        <w:t>b</w:t>
      </w:r>
      <w:r w:rsidRPr="00D84A39">
        <w:rPr>
          <w:rFonts w:ascii="Times New Roman" w:hAnsi="Times New Roman" w:cs="Times New Roman"/>
          <w:color w:val="000000" w:themeColor="text1"/>
          <w:sz w:val="22"/>
          <w:szCs w:val="22"/>
        </w:rPr>
        <w:t>usiness (Chapter</w:t>
      </w:r>
      <w:r w:rsidR="00994FEF" w:rsidRPr="00D84A39">
        <w:rPr>
          <w:rFonts w:ascii="Times New Roman" w:hAnsi="Times New Roman" w:cs="Times New Roman"/>
          <w:color w:val="000000" w:themeColor="text1"/>
          <w:sz w:val="22"/>
          <w:szCs w:val="22"/>
        </w:rPr>
        <w:t xml:space="preserve"> </w:t>
      </w:r>
      <w:r w:rsidRPr="00D84A39">
        <w:rPr>
          <w:rFonts w:ascii="Times New Roman" w:hAnsi="Times New Roman" w:cs="Times New Roman"/>
          <w:color w:val="000000" w:themeColor="text1"/>
          <w:sz w:val="22"/>
          <w:szCs w:val="22"/>
        </w:rPr>
        <w:t>2)</w:t>
      </w:r>
    </w:p>
    <w:p w14:paraId="70737773" w14:textId="638605A7" w:rsidR="00AD7346" w:rsidRPr="00D84A39" w:rsidRDefault="00AD7346" w:rsidP="00106903">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712818" w:themeColor="accent2" w:themeShade="BF"/>
          <w:sz w:val="22"/>
          <w:szCs w:val="22"/>
        </w:rPr>
        <w:t>-Module 1 Assessment</w:t>
      </w:r>
    </w:p>
    <w:p w14:paraId="4E964638" w14:textId="64E23539" w:rsidR="003D43E8" w:rsidRPr="00D84A39" w:rsidRDefault="003D43E8" w:rsidP="003D43E8">
      <w:pPr>
        <w:spacing w:after="0" w:line="240" w:lineRule="auto"/>
        <w:ind w:right="-720"/>
        <w:rPr>
          <w:rFonts w:ascii="Times New Roman" w:hAnsi="Times New Roman" w:cs="Times New Roman"/>
          <w:color w:val="000000" w:themeColor="text1"/>
          <w:sz w:val="22"/>
          <w:szCs w:val="22"/>
        </w:rPr>
      </w:pPr>
    </w:p>
    <w:p w14:paraId="50BF7934" w14:textId="66837778" w:rsidR="001B0487" w:rsidRPr="00D84A39" w:rsidRDefault="00772F37" w:rsidP="001B0487">
      <w:pPr>
        <w:spacing w:after="0" w:line="240" w:lineRule="auto"/>
        <w:rPr>
          <w:rFonts w:ascii="Times New Roman" w:hAnsi="Times New Roman" w:cs="Times New Roman"/>
          <w:b/>
          <w:bCs/>
          <w:color w:val="000000" w:themeColor="text1"/>
          <w:sz w:val="22"/>
          <w:szCs w:val="22"/>
        </w:rPr>
      </w:pPr>
      <w:r w:rsidRPr="00D84A39">
        <w:rPr>
          <w:rFonts w:ascii="Times New Roman" w:hAnsi="Times New Roman" w:cs="Times New Roman"/>
          <w:b/>
          <w:bCs/>
          <w:color w:val="000000" w:themeColor="text1"/>
          <w:sz w:val="22"/>
          <w:szCs w:val="22"/>
        </w:rPr>
        <w:t xml:space="preserve">Module </w:t>
      </w:r>
      <w:r w:rsidR="00796745" w:rsidRPr="00D84A39">
        <w:rPr>
          <w:rFonts w:ascii="Times New Roman" w:hAnsi="Times New Roman" w:cs="Times New Roman"/>
          <w:b/>
          <w:bCs/>
          <w:color w:val="000000" w:themeColor="text1"/>
          <w:sz w:val="22"/>
          <w:szCs w:val="22"/>
        </w:rPr>
        <w:t>2</w:t>
      </w:r>
      <w:r w:rsidR="00567CAF" w:rsidRPr="00D84A39">
        <w:rPr>
          <w:rFonts w:ascii="Times New Roman" w:hAnsi="Times New Roman" w:cs="Times New Roman"/>
          <w:b/>
          <w:bCs/>
          <w:color w:val="000000" w:themeColor="text1"/>
          <w:sz w:val="22"/>
          <w:szCs w:val="22"/>
        </w:rPr>
        <w:t xml:space="preserve"> (</w:t>
      </w:r>
      <w:r w:rsidR="00B111E3">
        <w:rPr>
          <w:rFonts w:ascii="Times New Roman" w:hAnsi="Times New Roman" w:cs="Times New Roman"/>
          <w:b/>
          <w:bCs/>
          <w:color w:val="000000" w:themeColor="text1"/>
          <w:sz w:val="22"/>
          <w:szCs w:val="22"/>
        </w:rPr>
        <w:t>August 3</w:t>
      </w:r>
      <w:r w:rsidR="006D603F">
        <w:rPr>
          <w:rFonts w:ascii="Times New Roman" w:hAnsi="Times New Roman" w:cs="Times New Roman"/>
          <w:b/>
          <w:bCs/>
          <w:color w:val="000000" w:themeColor="text1"/>
          <w:sz w:val="22"/>
          <w:szCs w:val="22"/>
        </w:rPr>
        <w:t>0</w:t>
      </w:r>
      <w:r w:rsidR="00567CAF" w:rsidRPr="00D84A39">
        <w:rPr>
          <w:rFonts w:ascii="Times New Roman" w:hAnsi="Times New Roman" w:cs="Times New Roman"/>
          <w:b/>
          <w:bCs/>
          <w:color w:val="000000" w:themeColor="text1"/>
          <w:sz w:val="22"/>
          <w:szCs w:val="22"/>
        </w:rPr>
        <w:t xml:space="preserve"> to September </w:t>
      </w:r>
      <w:r w:rsidR="006D603F">
        <w:rPr>
          <w:rFonts w:ascii="Times New Roman" w:hAnsi="Times New Roman" w:cs="Times New Roman"/>
          <w:b/>
          <w:bCs/>
          <w:color w:val="000000" w:themeColor="text1"/>
          <w:sz w:val="22"/>
          <w:szCs w:val="22"/>
        </w:rPr>
        <w:t>5</w:t>
      </w:r>
      <w:r w:rsidR="00567CAF" w:rsidRPr="00D84A39">
        <w:rPr>
          <w:rFonts w:ascii="Times New Roman" w:hAnsi="Times New Roman" w:cs="Times New Roman"/>
          <w:b/>
          <w:bCs/>
          <w:color w:val="000000" w:themeColor="text1"/>
          <w:sz w:val="22"/>
          <w:szCs w:val="22"/>
        </w:rPr>
        <w:t>)</w:t>
      </w:r>
    </w:p>
    <w:p w14:paraId="5F9B5C2D" w14:textId="5C675340" w:rsidR="006D7B1E" w:rsidRDefault="001B0487" w:rsidP="001B0487">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-Mission</w:t>
      </w:r>
      <w:r w:rsidR="00540B24" w:rsidRPr="00D84A39">
        <w:rPr>
          <w:rFonts w:ascii="Times New Roman" w:hAnsi="Times New Roman" w:cs="Times New Roman"/>
          <w:color w:val="000000" w:themeColor="text1"/>
          <w:sz w:val="22"/>
          <w:szCs w:val="22"/>
        </w:rPr>
        <w:t>s</w:t>
      </w:r>
      <w:r w:rsidRPr="00D84A39">
        <w:rPr>
          <w:rFonts w:ascii="Times New Roman" w:hAnsi="Times New Roman" w:cs="Times New Roman"/>
          <w:color w:val="000000" w:themeColor="text1"/>
          <w:sz w:val="22"/>
          <w:szCs w:val="22"/>
        </w:rPr>
        <w:t xml:space="preserve"> </w:t>
      </w:r>
      <w:r w:rsidR="009867DA" w:rsidRPr="00D84A39">
        <w:rPr>
          <w:rFonts w:ascii="Times New Roman" w:hAnsi="Times New Roman" w:cs="Times New Roman"/>
          <w:color w:val="000000" w:themeColor="text1"/>
          <w:sz w:val="22"/>
          <w:szCs w:val="22"/>
        </w:rPr>
        <w:t>and creating missions and goals for</w:t>
      </w:r>
      <w:r w:rsidRPr="00D84A39">
        <w:rPr>
          <w:rFonts w:ascii="Times New Roman" w:hAnsi="Times New Roman" w:cs="Times New Roman"/>
          <w:color w:val="000000" w:themeColor="text1"/>
          <w:sz w:val="22"/>
          <w:szCs w:val="22"/>
        </w:rPr>
        <w:t xml:space="preserve"> </w:t>
      </w:r>
      <w:r w:rsidR="004F26ED" w:rsidRPr="00D84A39">
        <w:rPr>
          <w:rFonts w:ascii="Times New Roman" w:hAnsi="Times New Roman" w:cs="Times New Roman"/>
          <w:color w:val="000000" w:themeColor="text1"/>
          <w:sz w:val="22"/>
          <w:szCs w:val="22"/>
        </w:rPr>
        <w:t>n</w:t>
      </w:r>
      <w:r w:rsidRPr="00D84A39">
        <w:rPr>
          <w:rFonts w:ascii="Times New Roman" w:hAnsi="Times New Roman" w:cs="Times New Roman"/>
          <w:color w:val="000000" w:themeColor="text1"/>
          <w:sz w:val="22"/>
          <w:szCs w:val="22"/>
        </w:rPr>
        <w:t>on-</w:t>
      </w:r>
      <w:r w:rsidR="004F26ED" w:rsidRPr="00D84A39">
        <w:rPr>
          <w:rFonts w:ascii="Times New Roman" w:hAnsi="Times New Roman" w:cs="Times New Roman"/>
          <w:color w:val="000000" w:themeColor="text1"/>
          <w:sz w:val="22"/>
          <w:szCs w:val="22"/>
        </w:rPr>
        <w:t>p</w:t>
      </w:r>
      <w:r w:rsidRPr="00D84A39">
        <w:rPr>
          <w:rFonts w:ascii="Times New Roman" w:hAnsi="Times New Roman" w:cs="Times New Roman"/>
          <w:color w:val="000000" w:themeColor="text1"/>
          <w:sz w:val="22"/>
          <w:szCs w:val="22"/>
        </w:rPr>
        <w:t>rofits (Chapter 3)</w:t>
      </w:r>
    </w:p>
    <w:p w14:paraId="0EEE2066" w14:textId="0D5D16EF" w:rsidR="00AD7346" w:rsidRPr="00D84A39" w:rsidRDefault="00AD7346" w:rsidP="00AD7346">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712818" w:themeColor="accent2" w:themeShade="BF"/>
          <w:sz w:val="22"/>
          <w:szCs w:val="22"/>
        </w:rPr>
        <w:t>-Module 2 Assessment</w:t>
      </w:r>
    </w:p>
    <w:p w14:paraId="04BBDA07" w14:textId="41276E86" w:rsidR="00106903" w:rsidRPr="00D84A39" w:rsidRDefault="00106903" w:rsidP="00106903">
      <w:pPr>
        <w:spacing w:after="0" w:line="240" w:lineRule="auto"/>
        <w:ind w:right="-720"/>
        <w:rPr>
          <w:rFonts w:ascii="Times New Roman" w:hAnsi="Times New Roman" w:cs="Times New Roman"/>
          <w:color w:val="000000" w:themeColor="text1"/>
          <w:sz w:val="22"/>
          <w:szCs w:val="22"/>
        </w:rPr>
      </w:pPr>
    </w:p>
    <w:p w14:paraId="03591173" w14:textId="6D577E88" w:rsidR="001B0487" w:rsidRPr="00D84A39" w:rsidRDefault="00BE1E13" w:rsidP="0031516D">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Module 3</w:t>
      </w:r>
      <w:r w:rsidR="00567CAF" w:rsidRPr="00D84A39">
        <w:rPr>
          <w:rFonts w:ascii="Times New Roman" w:hAnsi="Times New Roman" w:cs="Times New Roman"/>
          <w:b/>
          <w:color w:val="000000" w:themeColor="text1"/>
          <w:sz w:val="22"/>
          <w:szCs w:val="22"/>
        </w:rPr>
        <w:t xml:space="preserve"> (September </w:t>
      </w:r>
      <w:r w:rsidR="001A5B9A">
        <w:rPr>
          <w:rFonts w:ascii="Times New Roman" w:hAnsi="Times New Roman" w:cs="Times New Roman"/>
          <w:b/>
          <w:color w:val="000000" w:themeColor="text1"/>
          <w:sz w:val="22"/>
          <w:szCs w:val="22"/>
        </w:rPr>
        <w:t>6</w:t>
      </w:r>
      <w:r w:rsidR="00CF2AB4" w:rsidRPr="00D84A39">
        <w:rPr>
          <w:rFonts w:ascii="Times New Roman" w:hAnsi="Times New Roman" w:cs="Times New Roman"/>
          <w:b/>
          <w:color w:val="000000" w:themeColor="text1"/>
          <w:sz w:val="22"/>
          <w:szCs w:val="22"/>
        </w:rPr>
        <w:t xml:space="preserve"> to September </w:t>
      </w:r>
      <w:r w:rsidR="000B0B73">
        <w:rPr>
          <w:rFonts w:ascii="Times New Roman" w:hAnsi="Times New Roman" w:cs="Times New Roman"/>
          <w:b/>
          <w:color w:val="000000" w:themeColor="text1"/>
          <w:sz w:val="22"/>
          <w:szCs w:val="22"/>
        </w:rPr>
        <w:t>1</w:t>
      </w:r>
      <w:r w:rsidR="001A5B9A">
        <w:rPr>
          <w:rFonts w:ascii="Times New Roman" w:hAnsi="Times New Roman" w:cs="Times New Roman"/>
          <w:b/>
          <w:color w:val="000000" w:themeColor="text1"/>
          <w:sz w:val="22"/>
          <w:szCs w:val="22"/>
        </w:rPr>
        <w:t>2</w:t>
      </w:r>
      <w:r w:rsidR="00CF2AB4" w:rsidRPr="00D84A39">
        <w:rPr>
          <w:rFonts w:ascii="Times New Roman" w:hAnsi="Times New Roman" w:cs="Times New Roman"/>
          <w:b/>
          <w:color w:val="000000" w:themeColor="text1"/>
          <w:sz w:val="22"/>
          <w:szCs w:val="22"/>
        </w:rPr>
        <w:t>)</w:t>
      </w:r>
    </w:p>
    <w:p w14:paraId="686EEB17" w14:textId="64AAF927" w:rsidR="00AF432D" w:rsidRPr="00AF432D" w:rsidRDefault="001B0487" w:rsidP="00AF432D">
      <w:pPr>
        <w:pStyle w:val="Heading1"/>
        <w:spacing w:before="0" w:after="0" w:line="240" w:lineRule="auto"/>
        <w:ind w:right="-720"/>
        <w:jc w:val="left"/>
        <w:rPr>
          <w:rFonts w:ascii="Times New Roman" w:hAnsi="Times New Roman" w:cs="Times New Roman"/>
          <w:color w:val="000000" w:themeColor="text1"/>
          <w:sz w:val="22"/>
          <w:szCs w:val="22"/>
        </w:rPr>
      </w:pPr>
      <w:r w:rsidRPr="00AF432D">
        <w:rPr>
          <w:rFonts w:ascii="Times New Roman" w:hAnsi="Times New Roman" w:cs="Times New Roman"/>
          <w:color w:val="000000" w:themeColor="text1"/>
          <w:sz w:val="22"/>
          <w:szCs w:val="22"/>
        </w:rPr>
        <w:t xml:space="preserve">-Legal </w:t>
      </w:r>
      <w:r w:rsidR="004F26ED" w:rsidRPr="00AF432D">
        <w:rPr>
          <w:rFonts w:ascii="Times New Roman" w:hAnsi="Times New Roman" w:cs="Times New Roman"/>
          <w:color w:val="000000" w:themeColor="text1"/>
          <w:sz w:val="22"/>
          <w:szCs w:val="22"/>
        </w:rPr>
        <w:t>f</w:t>
      </w:r>
      <w:r w:rsidRPr="00AF432D">
        <w:rPr>
          <w:rFonts w:ascii="Times New Roman" w:hAnsi="Times New Roman" w:cs="Times New Roman"/>
          <w:color w:val="000000" w:themeColor="text1"/>
          <w:sz w:val="22"/>
          <w:szCs w:val="22"/>
        </w:rPr>
        <w:t xml:space="preserve">oundations of </w:t>
      </w:r>
      <w:r w:rsidR="004F26ED" w:rsidRPr="00AF432D">
        <w:rPr>
          <w:rFonts w:ascii="Times New Roman" w:hAnsi="Times New Roman" w:cs="Times New Roman"/>
          <w:color w:val="000000" w:themeColor="text1"/>
          <w:sz w:val="22"/>
          <w:szCs w:val="22"/>
        </w:rPr>
        <w:t>n</w:t>
      </w:r>
      <w:r w:rsidRPr="00AF432D">
        <w:rPr>
          <w:rFonts w:ascii="Times New Roman" w:hAnsi="Times New Roman" w:cs="Times New Roman"/>
          <w:color w:val="000000" w:themeColor="text1"/>
          <w:sz w:val="22"/>
          <w:szCs w:val="22"/>
        </w:rPr>
        <w:t>on-</w:t>
      </w:r>
      <w:r w:rsidR="004F26ED" w:rsidRPr="00AF432D">
        <w:rPr>
          <w:rFonts w:ascii="Times New Roman" w:hAnsi="Times New Roman" w:cs="Times New Roman"/>
          <w:color w:val="000000" w:themeColor="text1"/>
          <w:sz w:val="22"/>
          <w:szCs w:val="22"/>
        </w:rPr>
        <w:t>p</w:t>
      </w:r>
      <w:r w:rsidRPr="00AF432D">
        <w:rPr>
          <w:rFonts w:ascii="Times New Roman" w:hAnsi="Times New Roman" w:cs="Times New Roman"/>
          <w:color w:val="000000" w:themeColor="text1"/>
          <w:sz w:val="22"/>
          <w:szCs w:val="22"/>
        </w:rPr>
        <w:t>rofits (Chapter 3)</w:t>
      </w:r>
    </w:p>
    <w:p w14:paraId="47C117AB" w14:textId="3686339A" w:rsidR="00AF432D" w:rsidRDefault="00AF432D" w:rsidP="00AF432D">
      <w:pPr>
        <w:spacing w:after="0" w:line="240" w:lineRule="auto"/>
        <w:rPr>
          <w:rFonts w:ascii="Times New Roman" w:hAnsi="Times New Roman" w:cs="Times New Roman"/>
          <w:sz w:val="22"/>
          <w:szCs w:val="22"/>
        </w:rPr>
      </w:pPr>
      <w:r w:rsidRPr="00AF432D">
        <w:rPr>
          <w:rFonts w:ascii="Times New Roman" w:hAnsi="Times New Roman" w:cs="Times New Roman"/>
          <w:sz w:val="22"/>
          <w:szCs w:val="22"/>
        </w:rPr>
        <w:t>-Sustainability in non-profits</w:t>
      </w:r>
    </w:p>
    <w:p w14:paraId="0FE7877A" w14:textId="529D33B2" w:rsidR="00082042" w:rsidRPr="00AB661E" w:rsidRDefault="00082042" w:rsidP="00082042">
      <w:pPr>
        <w:spacing w:after="0" w:line="240" w:lineRule="auto"/>
        <w:ind w:right="-720"/>
        <w:rPr>
          <w:rFonts w:ascii="Times New Roman" w:hAnsi="Times New Roman" w:cs="Times New Roman"/>
          <w:color w:val="0070C0"/>
          <w:sz w:val="22"/>
          <w:szCs w:val="22"/>
        </w:rPr>
      </w:pPr>
      <w:r w:rsidRPr="0070264B">
        <w:rPr>
          <w:rFonts w:ascii="Times New Roman" w:hAnsi="Times New Roman" w:cs="Times New Roman"/>
          <w:color w:val="0070C0"/>
          <w:sz w:val="22"/>
          <w:szCs w:val="22"/>
        </w:rPr>
        <w:t xml:space="preserve">-Guest Speaker – </w:t>
      </w:r>
      <w:r w:rsidR="004F028F" w:rsidRPr="0070264B">
        <w:rPr>
          <w:rFonts w:ascii="Times New Roman" w:hAnsi="Times New Roman" w:cs="Times New Roman"/>
          <w:color w:val="0070C0"/>
          <w:sz w:val="22"/>
          <w:szCs w:val="22"/>
        </w:rPr>
        <w:t>Rebecca McNitt (TNC</w:t>
      </w:r>
      <w:r w:rsidRPr="0070264B">
        <w:rPr>
          <w:rFonts w:ascii="Times New Roman" w:hAnsi="Times New Roman" w:cs="Times New Roman"/>
          <w:color w:val="0070C0"/>
          <w:sz w:val="22"/>
          <w:szCs w:val="22"/>
        </w:rPr>
        <w:t xml:space="preserve">) </w:t>
      </w:r>
      <w:r w:rsidRPr="00AB661E">
        <w:rPr>
          <w:rFonts w:ascii="Times New Roman" w:hAnsi="Times New Roman" w:cs="Times New Roman"/>
          <w:color w:val="0070C0"/>
          <w:sz w:val="22"/>
          <w:szCs w:val="22"/>
        </w:rPr>
        <w:t xml:space="preserve">– September </w:t>
      </w:r>
      <w:r w:rsidR="001A5B9A">
        <w:rPr>
          <w:rFonts w:ascii="Times New Roman" w:hAnsi="Times New Roman" w:cs="Times New Roman"/>
          <w:color w:val="0070C0"/>
          <w:sz w:val="22"/>
          <w:szCs w:val="22"/>
        </w:rPr>
        <w:t>9</w:t>
      </w:r>
    </w:p>
    <w:p w14:paraId="511961EC" w14:textId="45FCA592" w:rsidR="00AD7346" w:rsidRPr="00AF432D" w:rsidRDefault="00AD7346" w:rsidP="00AF432D">
      <w:pPr>
        <w:spacing w:after="0" w:line="240" w:lineRule="auto"/>
        <w:rPr>
          <w:rFonts w:ascii="Times New Roman" w:hAnsi="Times New Roman" w:cs="Times New Roman"/>
          <w:sz w:val="22"/>
          <w:szCs w:val="22"/>
        </w:rPr>
      </w:pPr>
      <w:r w:rsidRPr="00AF432D">
        <w:rPr>
          <w:rFonts w:ascii="Times New Roman" w:hAnsi="Times New Roman" w:cs="Times New Roman"/>
          <w:color w:val="712818" w:themeColor="accent2" w:themeShade="BF"/>
          <w:sz w:val="22"/>
          <w:szCs w:val="22"/>
        </w:rPr>
        <w:t>-Module 3 Assessment</w:t>
      </w:r>
    </w:p>
    <w:p w14:paraId="4749F3D7" w14:textId="77777777" w:rsidR="002F57D7" w:rsidRPr="00D84A39" w:rsidRDefault="002F57D7" w:rsidP="00106903">
      <w:pPr>
        <w:pStyle w:val="Heading1"/>
        <w:spacing w:before="0" w:after="0" w:line="240" w:lineRule="auto"/>
        <w:ind w:right="-720"/>
        <w:jc w:val="left"/>
        <w:rPr>
          <w:rFonts w:ascii="Times New Roman" w:hAnsi="Times New Roman" w:cs="Times New Roman"/>
          <w:b/>
          <w:color w:val="000000" w:themeColor="text1"/>
          <w:sz w:val="22"/>
          <w:szCs w:val="22"/>
        </w:rPr>
      </w:pPr>
    </w:p>
    <w:p w14:paraId="5FE55E8C" w14:textId="0AD54939" w:rsidR="0088166A" w:rsidRPr="00D84A39" w:rsidRDefault="00551F17" w:rsidP="0031516D">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 xml:space="preserve">Module </w:t>
      </w:r>
      <w:r w:rsidR="00864D5A" w:rsidRPr="00D84A39">
        <w:rPr>
          <w:rFonts w:ascii="Times New Roman" w:hAnsi="Times New Roman" w:cs="Times New Roman"/>
          <w:b/>
          <w:color w:val="000000" w:themeColor="text1"/>
          <w:sz w:val="22"/>
          <w:szCs w:val="22"/>
        </w:rPr>
        <w:t>4</w:t>
      </w:r>
      <w:r w:rsidRPr="00D84A39">
        <w:rPr>
          <w:rFonts w:ascii="Times New Roman" w:hAnsi="Times New Roman" w:cs="Times New Roman"/>
          <w:b/>
          <w:color w:val="000000" w:themeColor="text1"/>
          <w:sz w:val="22"/>
          <w:szCs w:val="22"/>
        </w:rPr>
        <w:t xml:space="preserve"> </w:t>
      </w:r>
      <w:r w:rsidR="00864D5A" w:rsidRPr="00D84A39">
        <w:rPr>
          <w:rFonts w:ascii="Times New Roman" w:hAnsi="Times New Roman" w:cs="Times New Roman"/>
          <w:b/>
          <w:color w:val="000000" w:themeColor="text1"/>
          <w:sz w:val="22"/>
          <w:szCs w:val="22"/>
        </w:rPr>
        <w:t xml:space="preserve">(September </w:t>
      </w:r>
      <w:r w:rsidR="00ED78FD">
        <w:rPr>
          <w:rFonts w:ascii="Times New Roman" w:hAnsi="Times New Roman" w:cs="Times New Roman"/>
          <w:b/>
          <w:color w:val="000000" w:themeColor="text1"/>
          <w:sz w:val="22"/>
          <w:szCs w:val="22"/>
        </w:rPr>
        <w:t>1</w:t>
      </w:r>
      <w:r w:rsidR="00D26F3A">
        <w:rPr>
          <w:rFonts w:ascii="Times New Roman" w:hAnsi="Times New Roman" w:cs="Times New Roman"/>
          <w:b/>
          <w:color w:val="000000" w:themeColor="text1"/>
          <w:sz w:val="22"/>
          <w:szCs w:val="22"/>
        </w:rPr>
        <w:t>3</w:t>
      </w:r>
      <w:r w:rsidR="00864D5A" w:rsidRPr="00D84A39">
        <w:rPr>
          <w:rFonts w:ascii="Times New Roman" w:hAnsi="Times New Roman" w:cs="Times New Roman"/>
          <w:b/>
          <w:color w:val="000000" w:themeColor="text1"/>
          <w:sz w:val="22"/>
          <w:szCs w:val="22"/>
        </w:rPr>
        <w:t xml:space="preserve"> to </w:t>
      </w:r>
      <w:r w:rsidR="00DC669C">
        <w:rPr>
          <w:rFonts w:ascii="Times New Roman" w:hAnsi="Times New Roman" w:cs="Times New Roman"/>
          <w:b/>
          <w:color w:val="000000" w:themeColor="text1"/>
          <w:sz w:val="22"/>
          <w:szCs w:val="22"/>
        </w:rPr>
        <w:t xml:space="preserve">September </w:t>
      </w:r>
      <w:r w:rsidR="00D26F3A">
        <w:rPr>
          <w:rFonts w:ascii="Times New Roman" w:hAnsi="Times New Roman" w:cs="Times New Roman"/>
          <w:b/>
          <w:color w:val="000000" w:themeColor="text1"/>
          <w:sz w:val="22"/>
          <w:szCs w:val="22"/>
        </w:rPr>
        <w:t>19</w:t>
      </w:r>
      <w:r w:rsidR="00864D5A" w:rsidRPr="00D84A39">
        <w:rPr>
          <w:rFonts w:ascii="Times New Roman" w:hAnsi="Times New Roman" w:cs="Times New Roman"/>
          <w:b/>
          <w:color w:val="000000" w:themeColor="text1"/>
          <w:sz w:val="22"/>
          <w:szCs w:val="22"/>
        </w:rPr>
        <w:t>)</w:t>
      </w:r>
    </w:p>
    <w:p w14:paraId="30403656" w14:textId="49EC09E9" w:rsidR="00031E03" w:rsidRPr="00D84A39" w:rsidRDefault="00031E03" w:rsidP="00551F17">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w:t>
      </w:r>
      <w:r w:rsidR="00414281" w:rsidRPr="00D84A39">
        <w:rPr>
          <w:rFonts w:ascii="Times New Roman" w:hAnsi="Times New Roman" w:cs="Times New Roman"/>
          <w:color w:val="000000" w:themeColor="text1"/>
          <w:sz w:val="22"/>
          <w:szCs w:val="22"/>
        </w:rPr>
        <w:t>Governance</w:t>
      </w:r>
      <w:r w:rsidR="00DB5E90" w:rsidRPr="00D84A39">
        <w:rPr>
          <w:rFonts w:ascii="Times New Roman" w:hAnsi="Times New Roman" w:cs="Times New Roman"/>
          <w:color w:val="000000" w:themeColor="text1"/>
          <w:sz w:val="22"/>
          <w:szCs w:val="22"/>
        </w:rPr>
        <w:t xml:space="preserve"> of non-profit organizations</w:t>
      </w:r>
      <w:r w:rsidRPr="00D84A39">
        <w:rPr>
          <w:rFonts w:ascii="Times New Roman" w:hAnsi="Times New Roman" w:cs="Times New Roman"/>
          <w:color w:val="000000" w:themeColor="text1"/>
          <w:sz w:val="22"/>
          <w:szCs w:val="22"/>
        </w:rPr>
        <w:t xml:space="preserve"> (Chapter 4)</w:t>
      </w:r>
    </w:p>
    <w:p w14:paraId="222167AA" w14:textId="77777777" w:rsidR="00DA0B91" w:rsidRPr="00205B8E" w:rsidRDefault="00DA0B91" w:rsidP="00DA0B91">
      <w:pPr>
        <w:spacing w:after="0" w:line="240" w:lineRule="auto"/>
        <w:rPr>
          <w:rFonts w:ascii="Times New Roman" w:hAnsi="Times New Roman" w:cs="Times New Roman"/>
          <w:sz w:val="22"/>
          <w:szCs w:val="22"/>
        </w:rPr>
      </w:pPr>
      <w:r>
        <w:rPr>
          <w:rFonts w:ascii="Times New Roman" w:hAnsi="Times New Roman" w:cs="Times New Roman"/>
          <w:sz w:val="22"/>
          <w:szCs w:val="22"/>
        </w:rPr>
        <w:t>-NPS-IBC #1 Peer Review (The Introduction)</w:t>
      </w:r>
    </w:p>
    <w:p w14:paraId="0E6BCF3E" w14:textId="27B49BFB" w:rsidR="00DB5E90" w:rsidRPr="00D84A39" w:rsidRDefault="00DB5E90" w:rsidP="00DB5E90">
      <w:pPr>
        <w:spacing w:after="0" w:line="240" w:lineRule="auto"/>
        <w:ind w:right="-720"/>
        <w:rPr>
          <w:rFonts w:ascii="Times New Roman" w:hAnsi="Times New Roman" w:cs="Times New Roman"/>
          <w:color w:val="000000" w:themeColor="text1"/>
          <w:sz w:val="22"/>
          <w:szCs w:val="22"/>
          <w:highlight w:val="yellow"/>
        </w:rPr>
      </w:pPr>
      <w:r w:rsidRPr="00D84A39">
        <w:rPr>
          <w:rFonts w:ascii="Times New Roman" w:hAnsi="Times New Roman" w:cs="Times New Roman"/>
          <w:color w:val="712818" w:themeColor="accent2" w:themeShade="BF"/>
          <w:sz w:val="22"/>
          <w:szCs w:val="22"/>
        </w:rPr>
        <w:t xml:space="preserve">-Module </w:t>
      </w:r>
      <w:r w:rsidR="007B0C2D" w:rsidRPr="00D84A39">
        <w:rPr>
          <w:rFonts w:ascii="Times New Roman" w:hAnsi="Times New Roman" w:cs="Times New Roman"/>
          <w:color w:val="712818" w:themeColor="accent2" w:themeShade="BF"/>
          <w:sz w:val="22"/>
          <w:szCs w:val="22"/>
        </w:rPr>
        <w:t>4</w:t>
      </w:r>
      <w:r w:rsidRPr="00D84A39">
        <w:rPr>
          <w:rFonts w:ascii="Times New Roman" w:hAnsi="Times New Roman" w:cs="Times New Roman"/>
          <w:color w:val="712818" w:themeColor="accent2" w:themeShade="BF"/>
          <w:sz w:val="22"/>
          <w:szCs w:val="22"/>
        </w:rPr>
        <w:t xml:space="preserve"> Assessment</w:t>
      </w:r>
    </w:p>
    <w:p w14:paraId="681C3D5E" w14:textId="54C0BF3F" w:rsidR="00DB5E90" w:rsidRPr="00D84A39" w:rsidRDefault="00DB5E90" w:rsidP="00551F17">
      <w:pPr>
        <w:spacing w:after="0" w:line="240" w:lineRule="auto"/>
        <w:ind w:right="-720"/>
        <w:rPr>
          <w:rFonts w:ascii="Times New Roman" w:hAnsi="Times New Roman" w:cs="Times New Roman"/>
          <w:color w:val="000000" w:themeColor="text1"/>
          <w:sz w:val="22"/>
          <w:szCs w:val="22"/>
          <w:highlight w:val="yellow"/>
        </w:rPr>
      </w:pPr>
    </w:p>
    <w:p w14:paraId="5A39B952" w14:textId="70D2478D" w:rsidR="00551F17" w:rsidRPr="00D84A39" w:rsidRDefault="00841C7F" w:rsidP="00E06ABA">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Module 5 (</w:t>
      </w:r>
      <w:r w:rsidR="00A24137">
        <w:rPr>
          <w:rFonts w:ascii="Times New Roman" w:hAnsi="Times New Roman" w:cs="Times New Roman"/>
          <w:b/>
          <w:color w:val="000000" w:themeColor="text1"/>
          <w:sz w:val="22"/>
          <w:szCs w:val="22"/>
        </w:rPr>
        <w:t xml:space="preserve">September </w:t>
      </w:r>
      <w:r w:rsidR="00ED78FD">
        <w:rPr>
          <w:rFonts w:ascii="Times New Roman" w:hAnsi="Times New Roman" w:cs="Times New Roman"/>
          <w:b/>
          <w:color w:val="000000" w:themeColor="text1"/>
          <w:sz w:val="22"/>
          <w:szCs w:val="22"/>
        </w:rPr>
        <w:t>2</w:t>
      </w:r>
      <w:r w:rsidR="00D26F3A">
        <w:rPr>
          <w:rFonts w:ascii="Times New Roman" w:hAnsi="Times New Roman" w:cs="Times New Roman"/>
          <w:b/>
          <w:color w:val="000000" w:themeColor="text1"/>
          <w:sz w:val="22"/>
          <w:szCs w:val="22"/>
        </w:rPr>
        <w:t>0</w:t>
      </w:r>
      <w:r w:rsidRPr="00D84A39">
        <w:rPr>
          <w:rFonts w:ascii="Times New Roman" w:hAnsi="Times New Roman" w:cs="Times New Roman"/>
          <w:b/>
          <w:color w:val="000000" w:themeColor="text1"/>
          <w:sz w:val="22"/>
          <w:szCs w:val="22"/>
        </w:rPr>
        <w:t xml:space="preserve"> to </w:t>
      </w:r>
      <w:r w:rsidR="00801B08">
        <w:rPr>
          <w:rFonts w:ascii="Times New Roman" w:hAnsi="Times New Roman" w:cs="Times New Roman"/>
          <w:b/>
          <w:color w:val="000000" w:themeColor="text1"/>
          <w:sz w:val="22"/>
          <w:szCs w:val="22"/>
        </w:rPr>
        <w:t>September 2</w:t>
      </w:r>
      <w:r w:rsidR="00D26F3A">
        <w:rPr>
          <w:rFonts w:ascii="Times New Roman" w:hAnsi="Times New Roman" w:cs="Times New Roman"/>
          <w:b/>
          <w:color w:val="000000" w:themeColor="text1"/>
          <w:sz w:val="22"/>
          <w:szCs w:val="22"/>
        </w:rPr>
        <w:t>6</w:t>
      </w:r>
      <w:r w:rsidRPr="00D84A39">
        <w:rPr>
          <w:rFonts w:ascii="Times New Roman" w:hAnsi="Times New Roman" w:cs="Times New Roman"/>
          <w:b/>
          <w:color w:val="000000" w:themeColor="text1"/>
          <w:sz w:val="22"/>
          <w:szCs w:val="22"/>
        </w:rPr>
        <w:t>)</w:t>
      </w:r>
    </w:p>
    <w:p w14:paraId="738757E0" w14:textId="7B1889BF" w:rsidR="00551F17" w:rsidRPr="00D84A39" w:rsidRDefault="00551F17" w:rsidP="00551F17">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 xml:space="preserve">-Principles of </w:t>
      </w:r>
      <w:r w:rsidR="00AF1D67" w:rsidRPr="00D84A39">
        <w:rPr>
          <w:rFonts w:ascii="Times New Roman" w:hAnsi="Times New Roman" w:cs="Times New Roman"/>
          <w:color w:val="000000" w:themeColor="text1"/>
          <w:sz w:val="22"/>
          <w:szCs w:val="22"/>
        </w:rPr>
        <w:t>o</w:t>
      </w:r>
      <w:r w:rsidRPr="00D84A39">
        <w:rPr>
          <w:rFonts w:ascii="Times New Roman" w:hAnsi="Times New Roman" w:cs="Times New Roman"/>
          <w:color w:val="000000" w:themeColor="text1"/>
          <w:sz w:val="22"/>
          <w:szCs w:val="22"/>
        </w:rPr>
        <w:t xml:space="preserve">rganizational </w:t>
      </w:r>
      <w:r w:rsidR="00AF1D67" w:rsidRPr="00D84A39">
        <w:rPr>
          <w:rFonts w:ascii="Times New Roman" w:hAnsi="Times New Roman" w:cs="Times New Roman"/>
          <w:color w:val="000000" w:themeColor="text1"/>
          <w:sz w:val="22"/>
          <w:szCs w:val="22"/>
        </w:rPr>
        <w:t>b</w:t>
      </w:r>
      <w:r w:rsidRPr="00D84A39">
        <w:rPr>
          <w:rFonts w:ascii="Times New Roman" w:hAnsi="Times New Roman" w:cs="Times New Roman"/>
          <w:color w:val="000000" w:themeColor="text1"/>
          <w:sz w:val="22"/>
          <w:szCs w:val="22"/>
        </w:rPr>
        <w:t>ehavior</w:t>
      </w:r>
      <w:r w:rsidR="00060D28" w:rsidRPr="00D84A39">
        <w:rPr>
          <w:rFonts w:ascii="Times New Roman" w:hAnsi="Times New Roman" w:cs="Times New Roman"/>
          <w:color w:val="000000" w:themeColor="text1"/>
          <w:sz w:val="22"/>
          <w:szCs w:val="22"/>
        </w:rPr>
        <w:t xml:space="preserve"> and </w:t>
      </w:r>
      <w:r w:rsidR="00AF1D67" w:rsidRPr="00D84A39">
        <w:rPr>
          <w:rFonts w:ascii="Times New Roman" w:hAnsi="Times New Roman" w:cs="Times New Roman"/>
          <w:color w:val="000000" w:themeColor="text1"/>
          <w:sz w:val="22"/>
          <w:szCs w:val="22"/>
        </w:rPr>
        <w:t>h</w:t>
      </w:r>
      <w:r w:rsidR="00060D28" w:rsidRPr="00D84A39">
        <w:rPr>
          <w:rFonts w:ascii="Times New Roman" w:hAnsi="Times New Roman" w:cs="Times New Roman"/>
          <w:color w:val="000000" w:themeColor="text1"/>
          <w:sz w:val="22"/>
          <w:szCs w:val="22"/>
        </w:rPr>
        <w:t xml:space="preserve">uman </w:t>
      </w:r>
      <w:r w:rsidR="00AF1D67" w:rsidRPr="00D84A39">
        <w:rPr>
          <w:rFonts w:ascii="Times New Roman" w:hAnsi="Times New Roman" w:cs="Times New Roman"/>
          <w:color w:val="000000" w:themeColor="text1"/>
          <w:sz w:val="22"/>
          <w:szCs w:val="22"/>
        </w:rPr>
        <w:t>r</w:t>
      </w:r>
      <w:r w:rsidR="00060D28" w:rsidRPr="00D84A39">
        <w:rPr>
          <w:rFonts w:ascii="Times New Roman" w:hAnsi="Times New Roman" w:cs="Times New Roman"/>
          <w:color w:val="000000" w:themeColor="text1"/>
          <w:sz w:val="22"/>
          <w:szCs w:val="22"/>
        </w:rPr>
        <w:t>esources (Chapter 5)</w:t>
      </w:r>
    </w:p>
    <w:p w14:paraId="51645100" w14:textId="5435C009" w:rsidR="003231E3" w:rsidRPr="0006724C" w:rsidRDefault="003231E3" w:rsidP="00DB5E90">
      <w:pPr>
        <w:spacing w:after="0" w:line="240" w:lineRule="auto"/>
        <w:ind w:right="-720"/>
        <w:rPr>
          <w:rFonts w:ascii="Times New Roman" w:hAnsi="Times New Roman" w:cs="Times New Roman"/>
          <w:color w:val="0070C0"/>
          <w:sz w:val="22"/>
          <w:szCs w:val="22"/>
        </w:rPr>
      </w:pPr>
      <w:r w:rsidRPr="00D50513">
        <w:rPr>
          <w:rFonts w:ascii="Times New Roman" w:hAnsi="Times New Roman" w:cs="Times New Roman"/>
          <w:color w:val="0070C0"/>
          <w:sz w:val="22"/>
          <w:szCs w:val="22"/>
        </w:rPr>
        <w:t xml:space="preserve">-Guest Speaker – Scott Yammin (Southern African Wildlife College) </w:t>
      </w:r>
      <w:r w:rsidRPr="0006724C">
        <w:rPr>
          <w:rFonts w:ascii="Times New Roman" w:hAnsi="Times New Roman" w:cs="Times New Roman"/>
          <w:color w:val="0070C0"/>
          <w:sz w:val="22"/>
          <w:szCs w:val="22"/>
        </w:rPr>
        <w:t xml:space="preserve">– </w:t>
      </w:r>
      <w:r w:rsidR="0027088A" w:rsidRPr="0006724C">
        <w:rPr>
          <w:rFonts w:ascii="Times New Roman" w:hAnsi="Times New Roman" w:cs="Times New Roman"/>
          <w:color w:val="0070C0"/>
          <w:sz w:val="22"/>
          <w:szCs w:val="22"/>
        </w:rPr>
        <w:t xml:space="preserve">September </w:t>
      </w:r>
      <w:r w:rsidR="00DA046B" w:rsidRPr="0006724C">
        <w:rPr>
          <w:rFonts w:ascii="Times New Roman" w:hAnsi="Times New Roman" w:cs="Times New Roman"/>
          <w:color w:val="0070C0"/>
          <w:sz w:val="22"/>
          <w:szCs w:val="22"/>
        </w:rPr>
        <w:t>2</w:t>
      </w:r>
      <w:r w:rsidR="00D26F3A">
        <w:rPr>
          <w:rFonts w:ascii="Times New Roman" w:hAnsi="Times New Roman" w:cs="Times New Roman"/>
          <w:color w:val="0070C0"/>
          <w:sz w:val="22"/>
          <w:szCs w:val="22"/>
        </w:rPr>
        <w:t>3</w:t>
      </w:r>
      <w:r w:rsidRPr="0006724C">
        <w:rPr>
          <w:rFonts w:ascii="Times New Roman" w:hAnsi="Times New Roman" w:cs="Times New Roman"/>
          <w:color w:val="0070C0"/>
          <w:sz w:val="22"/>
          <w:szCs w:val="22"/>
        </w:rPr>
        <w:t xml:space="preserve"> (ZOOM)</w:t>
      </w:r>
    </w:p>
    <w:p w14:paraId="4D72AB1E" w14:textId="164432FA" w:rsidR="00DB5E90" w:rsidRPr="00D84A39" w:rsidRDefault="00DB5E90" w:rsidP="00DB5E90">
      <w:pPr>
        <w:spacing w:after="0" w:line="240" w:lineRule="auto"/>
        <w:ind w:right="-720"/>
        <w:rPr>
          <w:rFonts w:ascii="Times New Roman" w:hAnsi="Times New Roman" w:cs="Times New Roman"/>
          <w:color w:val="000000" w:themeColor="text1"/>
          <w:sz w:val="22"/>
          <w:szCs w:val="22"/>
          <w:highlight w:val="yellow"/>
        </w:rPr>
      </w:pPr>
      <w:r w:rsidRPr="00D84A39">
        <w:rPr>
          <w:rFonts w:ascii="Times New Roman" w:hAnsi="Times New Roman" w:cs="Times New Roman"/>
          <w:color w:val="712818" w:themeColor="accent2" w:themeShade="BF"/>
          <w:sz w:val="22"/>
          <w:szCs w:val="22"/>
        </w:rPr>
        <w:t xml:space="preserve">-Module </w:t>
      </w:r>
      <w:r w:rsidR="007B0C2D" w:rsidRPr="00D84A39">
        <w:rPr>
          <w:rFonts w:ascii="Times New Roman" w:hAnsi="Times New Roman" w:cs="Times New Roman"/>
          <w:color w:val="712818" w:themeColor="accent2" w:themeShade="BF"/>
          <w:sz w:val="22"/>
          <w:szCs w:val="22"/>
        </w:rPr>
        <w:t>5</w:t>
      </w:r>
      <w:r w:rsidRPr="00D84A39">
        <w:rPr>
          <w:rFonts w:ascii="Times New Roman" w:hAnsi="Times New Roman" w:cs="Times New Roman"/>
          <w:color w:val="712818" w:themeColor="accent2" w:themeShade="BF"/>
          <w:sz w:val="22"/>
          <w:szCs w:val="22"/>
        </w:rPr>
        <w:t xml:space="preserve"> Assessment</w:t>
      </w:r>
    </w:p>
    <w:p w14:paraId="6DE6DD60" w14:textId="77777777" w:rsidR="00551F17" w:rsidRPr="00D84A39" w:rsidRDefault="00551F17" w:rsidP="00551F17">
      <w:pPr>
        <w:spacing w:after="0" w:line="240" w:lineRule="auto"/>
        <w:ind w:right="-720"/>
        <w:rPr>
          <w:rFonts w:ascii="Times New Roman" w:hAnsi="Times New Roman" w:cs="Times New Roman"/>
          <w:color w:val="000000" w:themeColor="text1"/>
          <w:sz w:val="22"/>
          <w:szCs w:val="22"/>
        </w:rPr>
      </w:pPr>
    </w:p>
    <w:p w14:paraId="21F10EEA" w14:textId="46BEFA1D" w:rsidR="008737A3" w:rsidRPr="00D84A39" w:rsidRDefault="00841C7F" w:rsidP="00E06ABA">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Module 6 (</w:t>
      </w:r>
      <w:r w:rsidR="00991E9A">
        <w:rPr>
          <w:rFonts w:ascii="Times New Roman" w:hAnsi="Times New Roman" w:cs="Times New Roman"/>
          <w:b/>
          <w:color w:val="000000" w:themeColor="text1"/>
          <w:sz w:val="22"/>
          <w:szCs w:val="22"/>
        </w:rPr>
        <w:t xml:space="preserve">September </w:t>
      </w:r>
      <w:r w:rsidR="000E2948">
        <w:rPr>
          <w:rFonts w:ascii="Times New Roman" w:hAnsi="Times New Roman" w:cs="Times New Roman"/>
          <w:b/>
          <w:color w:val="000000" w:themeColor="text1"/>
          <w:sz w:val="22"/>
          <w:szCs w:val="22"/>
        </w:rPr>
        <w:t>2</w:t>
      </w:r>
      <w:r w:rsidR="00D26F3A">
        <w:rPr>
          <w:rFonts w:ascii="Times New Roman" w:hAnsi="Times New Roman" w:cs="Times New Roman"/>
          <w:b/>
          <w:color w:val="000000" w:themeColor="text1"/>
          <w:sz w:val="22"/>
          <w:szCs w:val="22"/>
        </w:rPr>
        <w:t>7</w:t>
      </w:r>
      <w:r w:rsidRPr="00D84A39">
        <w:rPr>
          <w:rFonts w:ascii="Times New Roman" w:hAnsi="Times New Roman" w:cs="Times New Roman"/>
          <w:b/>
          <w:color w:val="000000" w:themeColor="text1"/>
          <w:sz w:val="22"/>
          <w:szCs w:val="22"/>
        </w:rPr>
        <w:t xml:space="preserve"> to October </w:t>
      </w:r>
      <w:r w:rsidR="00A43EA0">
        <w:rPr>
          <w:rFonts w:ascii="Times New Roman" w:hAnsi="Times New Roman" w:cs="Times New Roman"/>
          <w:b/>
          <w:color w:val="000000" w:themeColor="text1"/>
          <w:sz w:val="22"/>
          <w:szCs w:val="22"/>
        </w:rPr>
        <w:t>3</w:t>
      </w:r>
      <w:r w:rsidRPr="00D84A39">
        <w:rPr>
          <w:rFonts w:ascii="Times New Roman" w:hAnsi="Times New Roman" w:cs="Times New Roman"/>
          <w:b/>
          <w:color w:val="000000" w:themeColor="text1"/>
          <w:sz w:val="22"/>
          <w:szCs w:val="22"/>
        </w:rPr>
        <w:t>)</w:t>
      </w:r>
    </w:p>
    <w:p w14:paraId="458492A2" w14:textId="219C2F29" w:rsidR="008737A3" w:rsidRPr="00D84A39" w:rsidRDefault="008737A3" w:rsidP="008737A3">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-Theories of non-profit organizations (Chapter 5)</w:t>
      </w:r>
    </w:p>
    <w:p w14:paraId="516FD234" w14:textId="3038236F" w:rsidR="00551F17" w:rsidRPr="00D84A39" w:rsidRDefault="00551F17" w:rsidP="00551F17">
      <w:pPr>
        <w:spacing w:after="0" w:line="240" w:lineRule="auto"/>
        <w:ind w:right="-720"/>
        <w:rPr>
          <w:rFonts w:ascii="Times New Roman" w:hAnsi="Times New Roman" w:cs="Times New Roman"/>
          <w:sz w:val="22"/>
          <w:szCs w:val="22"/>
        </w:rPr>
      </w:pPr>
      <w:r w:rsidRPr="00D84A39">
        <w:rPr>
          <w:rFonts w:ascii="Times New Roman" w:hAnsi="Times New Roman" w:cs="Times New Roman"/>
          <w:color w:val="000000" w:themeColor="text1"/>
          <w:sz w:val="22"/>
          <w:szCs w:val="22"/>
        </w:rPr>
        <w:t>-</w:t>
      </w:r>
      <w:r w:rsidRPr="00D84A39">
        <w:rPr>
          <w:rFonts w:ascii="Times New Roman" w:hAnsi="Times New Roman" w:cs="Times New Roman"/>
          <w:sz w:val="22"/>
          <w:szCs w:val="22"/>
        </w:rPr>
        <w:t xml:space="preserve">Non-Profit </w:t>
      </w:r>
      <w:r w:rsidR="00AF1D67" w:rsidRPr="00D84A39">
        <w:rPr>
          <w:rFonts w:ascii="Times New Roman" w:hAnsi="Times New Roman" w:cs="Times New Roman"/>
          <w:sz w:val="22"/>
          <w:szCs w:val="22"/>
        </w:rPr>
        <w:t>l</w:t>
      </w:r>
      <w:r w:rsidRPr="00D84A39">
        <w:rPr>
          <w:rFonts w:ascii="Times New Roman" w:hAnsi="Times New Roman" w:cs="Times New Roman"/>
          <w:sz w:val="22"/>
          <w:szCs w:val="22"/>
        </w:rPr>
        <w:t xml:space="preserve">eadership a </w:t>
      </w:r>
      <w:r w:rsidR="00AF1D67" w:rsidRPr="00D84A39">
        <w:rPr>
          <w:rFonts w:ascii="Times New Roman" w:hAnsi="Times New Roman" w:cs="Times New Roman"/>
          <w:sz w:val="22"/>
          <w:szCs w:val="22"/>
        </w:rPr>
        <w:t>c</w:t>
      </w:r>
      <w:r w:rsidRPr="00D84A39">
        <w:rPr>
          <w:rFonts w:ascii="Times New Roman" w:hAnsi="Times New Roman" w:cs="Times New Roman"/>
          <w:sz w:val="22"/>
          <w:szCs w:val="22"/>
        </w:rPr>
        <w:t xml:space="preserve">ase </w:t>
      </w:r>
      <w:r w:rsidR="00AF1D67" w:rsidRPr="00D84A39">
        <w:rPr>
          <w:rFonts w:ascii="Times New Roman" w:hAnsi="Times New Roman" w:cs="Times New Roman"/>
          <w:sz w:val="22"/>
          <w:szCs w:val="22"/>
        </w:rPr>
        <w:t>s</w:t>
      </w:r>
      <w:r w:rsidRPr="00D84A39">
        <w:rPr>
          <w:rFonts w:ascii="Times New Roman" w:hAnsi="Times New Roman" w:cs="Times New Roman"/>
          <w:sz w:val="22"/>
          <w:szCs w:val="22"/>
        </w:rPr>
        <w:t>tudy</w:t>
      </w:r>
    </w:p>
    <w:p w14:paraId="49E000CA" w14:textId="1D63DEFA" w:rsidR="00551F17" w:rsidRPr="00D84A39" w:rsidRDefault="00551F17" w:rsidP="00551F17">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712818" w:themeColor="accent2" w:themeShade="BF"/>
          <w:sz w:val="22"/>
          <w:szCs w:val="22"/>
        </w:rPr>
        <w:t xml:space="preserve">-Module </w:t>
      </w:r>
      <w:r w:rsidR="007B0C2D" w:rsidRPr="00D84A39">
        <w:rPr>
          <w:rFonts w:ascii="Times New Roman" w:hAnsi="Times New Roman" w:cs="Times New Roman"/>
          <w:color w:val="712818" w:themeColor="accent2" w:themeShade="BF"/>
          <w:sz w:val="22"/>
          <w:szCs w:val="22"/>
        </w:rPr>
        <w:t>6</w:t>
      </w:r>
      <w:r w:rsidRPr="00D84A39">
        <w:rPr>
          <w:rFonts w:ascii="Times New Roman" w:hAnsi="Times New Roman" w:cs="Times New Roman"/>
          <w:color w:val="712818" w:themeColor="accent2" w:themeShade="BF"/>
          <w:sz w:val="22"/>
          <w:szCs w:val="22"/>
        </w:rPr>
        <w:t xml:space="preserve"> Assessment</w:t>
      </w:r>
    </w:p>
    <w:p w14:paraId="3F095687" w14:textId="77777777" w:rsidR="00841C7F" w:rsidRPr="00D84A39" w:rsidRDefault="00841C7F" w:rsidP="00841C7F">
      <w:pPr>
        <w:pStyle w:val="Heading1"/>
        <w:spacing w:before="0" w:after="0" w:line="240" w:lineRule="auto"/>
        <w:ind w:right="-720"/>
        <w:jc w:val="left"/>
        <w:rPr>
          <w:rFonts w:ascii="Times New Roman" w:hAnsi="Times New Roman" w:cs="Times New Roman"/>
          <w:b/>
          <w:color w:val="000000" w:themeColor="text1"/>
          <w:sz w:val="22"/>
          <w:szCs w:val="22"/>
        </w:rPr>
      </w:pPr>
    </w:p>
    <w:p w14:paraId="3635C38C" w14:textId="0D6FB790" w:rsidR="00845EF4" w:rsidRPr="00D84A39" w:rsidRDefault="00841C7F" w:rsidP="00E06ABA">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Module 7 (</w:t>
      </w:r>
      <w:r w:rsidR="00991E9A">
        <w:rPr>
          <w:rFonts w:ascii="Times New Roman" w:hAnsi="Times New Roman" w:cs="Times New Roman"/>
          <w:b/>
          <w:color w:val="000000" w:themeColor="text1"/>
          <w:sz w:val="22"/>
          <w:szCs w:val="22"/>
        </w:rPr>
        <w:t xml:space="preserve">October </w:t>
      </w:r>
      <w:r w:rsidR="00A43EA0">
        <w:rPr>
          <w:rFonts w:ascii="Times New Roman" w:hAnsi="Times New Roman" w:cs="Times New Roman"/>
          <w:b/>
          <w:color w:val="000000" w:themeColor="text1"/>
          <w:sz w:val="22"/>
          <w:szCs w:val="22"/>
        </w:rPr>
        <w:t>4</w:t>
      </w:r>
      <w:r w:rsidRPr="00D84A39">
        <w:rPr>
          <w:rFonts w:ascii="Times New Roman" w:hAnsi="Times New Roman" w:cs="Times New Roman"/>
          <w:b/>
          <w:color w:val="000000" w:themeColor="text1"/>
          <w:sz w:val="22"/>
          <w:szCs w:val="22"/>
        </w:rPr>
        <w:t xml:space="preserve"> to October </w:t>
      </w:r>
      <w:r w:rsidR="00CB5D34">
        <w:rPr>
          <w:rFonts w:ascii="Times New Roman" w:hAnsi="Times New Roman" w:cs="Times New Roman"/>
          <w:b/>
          <w:color w:val="000000" w:themeColor="text1"/>
          <w:sz w:val="22"/>
          <w:szCs w:val="22"/>
        </w:rPr>
        <w:t>1</w:t>
      </w:r>
      <w:r w:rsidR="00A43EA0">
        <w:rPr>
          <w:rFonts w:ascii="Times New Roman" w:hAnsi="Times New Roman" w:cs="Times New Roman"/>
          <w:b/>
          <w:color w:val="000000" w:themeColor="text1"/>
          <w:sz w:val="22"/>
          <w:szCs w:val="22"/>
        </w:rPr>
        <w:t>0</w:t>
      </w:r>
      <w:r w:rsidRPr="00D84A39">
        <w:rPr>
          <w:rFonts w:ascii="Times New Roman" w:hAnsi="Times New Roman" w:cs="Times New Roman"/>
          <w:b/>
          <w:color w:val="000000" w:themeColor="text1"/>
          <w:sz w:val="22"/>
          <w:szCs w:val="22"/>
        </w:rPr>
        <w:t>)</w:t>
      </w:r>
    </w:p>
    <w:p w14:paraId="479BB37E" w14:textId="01B615C2" w:rsidR="00845EF4" w:rsidRPr="00D84A39" w:rsidRDefault="00845EF4" w:rsidP="00845EF4">
      <w:pPr>
        <w:pStyle w:val="Heading1"/>
        <w:spacing w:before="0" w:after="0" w:line="240" w:lineRule="auto"/>
        <w:ind w:right="-720"/>
        <w:jc w:val="both"/>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 xml:space="preserve">-Financial </w:t>
      </w:r>
      <w:r w:rsidR="00AF1D67" w:rsidRPr="00D84A39">
        <w:rPr>
          <w:rFonts w:ascii="Times New Roman" w:hAnsi="Times New Roman" w:cs="Times New Roman"/>
          <w:color w:val="000000" w:themeColor="text1"/>
          <w:sz w:val="22"/>
          <w:szCs w:val="22"/>
        </w:rPr>
        <w:t>r</w:t>
      </w:r>
      <w:r w:rsidRPr="00D84A39">
        <w:rPr>
          <w:rFonts w:ascii="Times New Roman" w:hAnsi="Times New Roman" w:cs="Times New Roman"/>
          <w:color w:val="000000" w:themeColor="text1"/>
          <w:sz w:val="22"/>
          <w:szCs w:val="22"/>
        </w:rPr>
        <w:t xml:space="preserve">eview of a </w:t>
      </w:r>
      <w:r w:rsidR="00AF1D67" w:rsidRPr="00D84A39">
        <w:rPr>
          <w:rFonts w:ascii="Times New Roman" w:hAnsi="Times New Roman" w:cs="Times New Roman"/>
          <w:color w:val="000000" w:themeColor="text1"/>
          <w:sz w:val="22"/>
          <w:szCs w:val="22"/>
        </w:rPr>
        <w:t>n</w:t>
      </w:r>
      <w:r w:rsidRPr="00D84A39">
        <w:rPr>
          <w:rFonts w:ascii="Times New Roman" w:hAnsi="Times New Roman" w:cs="Times New Roman"/>
          <w:color w:val="000000" w:themeColor="text1"/>
          <w:sz w:val="22"/>
          <w:szCs w:val="22"/>
        </w:rPr>
        <w:t>on-</w:t>
      </w:r>
      <w:r w:rsidR="00AF1D67" w:rsidRPr="00D84A39">
        <w:rPr>
          <w:rFonts w:ascii="Times New Roman" w:hAnsi="Times New Roman" w:cs="Times New Roman"/>
          <w:color w:val="000000" w:themeColor="text1"/>
          <w:sz w:val="22"/>
          <w:szCs w:val="22"/>
        </w:rPr>
        <w:t>p</w:t>
      </w:r>
      <w:r w:rsidRPr="00D84A39">
        <w:rPr>
          <w:rFonts w:ascii="Times New Roman" w:hAnsi="Times New Roman" w:cs="Times New Roman"/>
          <w:color w:val="000000" w:themeColor="text1"/>
          <w:sz w:val="22"/>
          <w:szCs w:val="22"/>
        </w:rPr>
        <w:t xml:space="preserve">rofit and the </w:t>
      </w:r>
      <w:r w:rsidR="00AF1D67" w:rsidRPr="00D84A39">
        <w:rPr>
          <w:rFonts w:ascii="Times New Roman" w:hAnsi="Times New Roman" w:cs="Times New Roman"/>
          <w:color w:val="000000" w:themeColor="text1"/>
          <w:sz w:val="22"/>
          <w:szCs w:val="22"/>
        </w:rPr>
        <w:t>IRS</w:t>
      </w:r>
      <w:r w:rsidRPr="00D84A39">
        <w:rPr>
          <w:rFonts w:ascii="Times New Roman" w:hAnsi="Times New Roman" w:cs="Times New Roman"/>
          <w:color w:val="000000" w:themeColor="text1"/>
          <w:sz w:val="22"/>
          <w:szCs w:val="22"/>
        </w:rPr>
        <w:t>990 (Chapter 6)</w:t>
      </w:r>
    </w:p>
    <w:p w14:paraId="2F5B8D06" w14:textId="2E5D3252" w:rsidR="00841C7F" w:rsidRPr="00D84A39" w:rsidRDefault="00845EF4" w:rsidP="001B0487">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712818" w:themeColor="accent2" w:themeShade="BF"/>
          <w:sz w:val="22"/>
          <w:szCs w:val="22"/>
        </w:rPr>
        <w:t xml:space="preserve">-Module </w:t>
      </w:r>
      <w:r w:rsidR="007B0C2D" w:rsidRPr="00D84A39">
        <w:rPr>
          <w:rFonts w:ascii="Times New Roman" w:hAnsi="Times New Roman" w:cs="Times New Roman"/>
          <w:color w:val="712818" w:themeColor="accent2" w:themeShade="BF"/>
          <w:sz w:val="22"/>
          <w:szCs w:val="22"/>
        </w:rPr>
        <w:t>7</w:t>
      </w:r>
      <w:r w:rsidRPr="00D84A39">
        <w:rPr>
          <w:rFonts w:ascii="Times New Roman" w:hAnsi="Times New Roman" w:cs="Times New Roman"/>
          <w:color w:val="712818" w:themeColor="accent2" w:themeShade="BF"/>
          <w:sz w:val="22"/>
          <w:szCs w:val="22"/>
        </w:rPr>
        <w:t xml:space="preserve"> Assessment</w:t>
      </w:r>
    </w:p>
    <w:p w14:paraId="6F6ACA4F" w14:textId="6EE02F15" w:rsidR="00841C7F" w:rsidRPr="00D84A39" w:rsidRDefault="00841C7F" w:rsidP="001B0487">
      <w:pPr>
        <w:spacing w:after="0" w:line="240" w:lineRule="auto"/>
        <w:ind w:right="-720"/>
        <w:rPr>
          <w:rFonts w:ascii="Times New Roman" w:hAnsi="Times New Roman" w:cs="Times New Roman"/>
          <w:color w:val="000000" w:themeColor="text1"/>
          <w:sz w:val="22"/>
          <w:szCs w:val="22"/>
        </w:rPr>
      </w:pPr>
    </w:p>
    <w:p w14:paraId="53F01D3A" w14:textId="47C66CF9" w:rsidR="00845EF4" w:rsidRPr="00D84A39" w:rsidRDefault="00841C7F" w:rsidP="00E06ABA">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 xml:space="preserve">Module 8 (October </w:t>
      </w:r>
      <w:r w:rsidR="00CB5D34">
        <w:rPr>
          <w:rFonts w:ascii="Times New Roman" w:hAnsi="Times New Roman" w:cs="Times New Roman"/>
          <w:b/>
          <w:color w:val="000000" w:themeColor="text1"/>
          <w:sz w:val="22"/>
          <w:szCs w:val="22"/>
        </w:rPr>
        <w:t>1</w:t>
      </w:r>
      <w:r w:rsidR="00A43EA0">
        <w:rPr>
          <w:rFonts w:ascii="Times New Roman" w:hAnsi="Times New Roman" w:cs="Times New Roman"/>
          <w:b/>
          <w:color w:val="000000" w:themeColor="text1"/>
          <w:sz w:val="22"/>
          <w:szCs w:val="22"/>
        </w:rPr>
        <w:t>1</w:t>
      </w:r>
      <w:r w:rsidRPr="00D84A39">
        <w:rPr>
          <w:rFonts w:ascii="Times New Roman" w:hAnsi="Times New Roman" w:cs="Times New Roman"/>
          <w:b/>
          <w:color w:val="000000" w:themeColor="text1"/>
          <w:sz w:val="22"/>
          <w:szCs w:val="22"/>
        </w:rPr>
        <w:t xml:space="preserve"> to October </w:t>
      </w:r>
      <w:r w:rsidR="002E53FC">
        <w:rPr>
          <w:rFonts w:ascii="Times New Roman" w:hAnsi="Times New Roman" w:cs="Times New Roman"/>
          <w:b/>
          <w:color w:val="000000" w:themeColor="text1"/>
          <w:sz w:val="22"/>
          <w:szCs w:val="22"/>
        </w:rPr>
        <w:t>1</w:t>
      </w:r>
      <w:r w:rsidR="00A43EA0">
        <w:rPr>
          <w:rFonts w:ascii="Times New Roman" w:hAnsi="Times New Roman" w:cs="Times New Roman"/>
          <w:b/>
          <w:color w:val="000000" w:themeColor="text1"/>
          <w:sz w:val="22"/>
          <w:szCs w:val="22"/>
        </w:rPr>
        <w:t>7</w:t>
      </w:r>
      <w:r w:rsidRPr="00D84A39">
        <w:rPr>
          <w:rFonts w:ascii="Times New Roman" w:hAnsi="Times New Roman" w:cs="Times New Roman"/>
          <w:b/>
          <w:color w:val="000000" w:themeColor="text1"/>
          <w:sz w:val="22"/>
          <w:szCs w:val="22"/>
        </w:rPr>
        <w:t>)</w:t>
      </w:r>
    </w:p>
    <w:p w14:paraId="3D9E1688" w14:textId="19B75DDC" w:rsidR="00845EF4" w:rsidRPr="00D84A39" w:rsidRDefault="00845EF4" w:rsidP="00845EF4">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-Non-</w:t>
      </w:r>
      <w:r w:rsidR="00AF1D67" w:rsidRPr="00D84A39">
        <w:rPr>
          <w:rFonts w:ascii="Times New Roman" w:hAnsi="Times New Roman" w:cs="Times New Roman"/>
          <w:color w:val="000000" w:themeColor="text1"/>
          <w:sz w:val="22"/>
          <w:szCs w:val="22"/>
        </w:rPr>
        <w:t>p</w:t>
      </w:r>
      <w:r w:rsidRPr="00D84A39">
        <w:rPr>
          <w:rFonts w:ascii="Times New Roman" w:hAnsi="Times New Roman" w:cs="Times New Roman"/>
          <w:color w:val="000000" w:themeColor="text1"/>
          <w:sz w:val="22"/>
          <w:szCs w:val="22"/>
        </w:rPr>
        <w:t xml:space="preserve">rofit </w:t>
      </w:r>
      <w:r w:rsidR="00AF1D67" w:rsidRPr="00D84A39">
        <w:rPr>
          <w:rFonts w:ascii="Times New Roman" w:hAnsi="Times New Roman" w:cs="Times New Roman"/>
          <w:color w:val="000000" w:themeColor="text1"/>
          <w:sz w:val="22"/>
          <w:szCs w:val="22"/>
        </w:rPr>
        <w:t>r</w:t>
      </w:r>
      <w:r w:rsidRPr="00D84A39">
        <w:rPr>
          <w:rFonts w:ascii="Times New Roman" w:hAnsi="Times New Roman" w:cs="Times New Roman"/>
          <w:color w:val="000000" w:themeColor="text1"/>
          <w:sz w:val="22"/>
          <w:szCs w:val="22"/>
        </w:rPr>
        <w:t xml:space="preserve">esource </w:t>
      </w:r>
      <w:r w:rsidR="00AF1D67" w:rsidRPr="00D84A39">
        <w:rPr>
          <w:rFonts w:ascii="Times New Roman" w:hAnsi="Times New Roman" w:cs="Times New Roman"/>
          <w:color w:val="000000" w:themeColor="text1"/>
          <w:sz w:val="22"/>
          <w:szCs w:val="22"/>
        </w:rPr>
        <w:t>a</w:t>
      </w:r>
      <w:r w:rsidRPr="00D84A39">
        <w:rPr>
          <w:rFonts w:ascii="Times New Roman" w:hAnsi="Times New Roman" w:cs="Times New Roman"/>
          <w:color w:val="000000" w:themeColor="text1"/>
          <w:sz w:val="22"/>
          <w:szCs w:val="22"/>
        </w:rPr>
        <w:t>cquisition (Chapter 6)</w:t>
      </w:r>
    </w:p>
    <w:p w14:paraId="74D33EC9" w14:textId="777BAB53" w:rsidR="00845EF4" w:rsidRPr="00D84A39" w:rsidRDefault="00845EF4" w:rsidP="00845EF4">
      <w:pPr>
        <w:spacing w:after="0" w:line="240" w:lineRule="auto"/>
        <w:ind w:right="-720"/>
        <w:rPr>
          <w:rFonts w:ascii="Times New Roman" w:hAnsi="Times New Roman" w:cs="Times New Roman"/>
          <w:sz w:val="22"/>
          <w:szCs w:val="22"/>
        </w:rPr>
      </w:pPr>
      <w:r w:rsidRPr="00D84A39">
        <w:rPr>
          <w:rFonts w:ascii="Times New Roman" w:hAnsi="Times New Roman" w:cs="Times New Roman"/>
          <w:sz w:val="22"/>
          <w:szCs w:val="22"/>
        </w:rPr>
        <w:t xml:space="preserve">-Fundraising in a </w:t>
      </w:r>
      <w:r w:rsidR="00AF1D67" w:rsidRPr="00D84A39">
        <w:rPr>
          <w:rFonts w:ascii="Times New Roman" w:hAnsi="Times New Roman" w:cs="Times New Roman"/>
          <w:sz w:val="22"/>
          <w:szCs w:val="22"/>
        </w:rPr>
        <w:t>n</w:t>
      </w:r>
      <w:r w:rsidRPr="00D84A39">
        <w:rPr>
          <w:rFonts w:ascii="Times New Roman" w:hAnsi="Times New Roman" w:cs="Times New Roman"/>
          <w:sz w:val="22"/>
          <w:szCs w:val="22"/>
        </w:rPr>
        <w:t>on-</w:t>
      </w:r>
      <w:r w:rsidR="00AF1D67" w:rsidRPr="00D84A39">
        <w:rPr>
          <w:rFonts w:ascii="Times New Roman" w:hAnsi="Times New Roman" w:cs="Times New Roman"/>
          <w:sz w:val="22"/>
          <w:szCs w:val="22"/>
        </w:rPr>
        <w:t>p</w:t>
      </w:r>
      <w:r w:rsidRPr="00D84A39">
        <w:rPr>
          <w:rFonts w:ascii="Times New Roman" w:hAnsi="Times New Roman" w:cs="Times New Roman"/>
          <w:sz w:val="22"/>
          <w:szCs w:val="22"/>
        </w:rPr>
        <w:t>rofit</w:t>
      </w:r>
    </w:p>
    <w:p w14:paraId="5E6875F4" w14:textId="17CD63E0" w:rsidR="004A2F15" w:rsidRPr="007216F8" w:rsidRDefault="004A2F15" w:rsidP="00845EF4">
      <w:pPr>
        <w:spacing w:after="0" w:line="240" w:lineRule="auto"/>
        <w:ind w:right="-720"/>
        <w:rPr>
          <w:rFonts w:ascii="Times New Roman" w:hAnsi="Times New Roman" w:cs="Times New Roman"/>
          <w:color w:val="0070C0"/>
          <w:sz w:val="22"/>
          <w:szCs w:val="22"/>
        </w:rPr>
      </w:pPr>
      <w:r w:rsidRPr="0070264B">
        <w:rPr>
          <w:rFonts w:ascii="Times New Roman" w:hAnsi="Times New Roman" w:cs="Times New Roman"/>
          <w:color w:val="0070C0"/>
          <w:sz w:val="22"/>
          <w:szCs w:val="22"/>
        </w:rPr>
        <w:t xml:space="preserve">-Guest Speaker – </w:t>
      </w:r>
      <w:r w:rsidR="005A603D" w:rsidRPr="0070264B">
        <w:rPr>
          <w:rFonts w:ascii="Times New Roman" w:hAnsi="Times New Roman" w:cs="Times New Roman"/>
          <w:color w:val="0070C0"/>
          <w:sz w:val="22"/>
          <w:szCs w:val="22"/>
        </w:rPr>
        <w:t>Kate Gille</w:t>
      </w:r>
      <w:r w:rsidRPr="0070264B">
        <w:rPr>
          <w:rFonts w:ascii="Times New Roman" w:hAnsi="Times New Roman" w:cs="Times New Roman"/>
          <w:color w:val="0070C0"/>
          <w:sz w:val="22"/>
          <w:szCs w:val="22"/>
        </w:rPr>
        <w:t xml:space="preserve"> (</w:t>
      </w:r>
      <w:r w:rsidR="005A603D" w:rsidRPr="0070264B">
        <w:rPr>
          <w:rFonts w:ascii="Times New Roman" w:hAnsi="Times New Roman" w:cs="Times New Roman"/>
          <w:color w:val="0070C0"/>
          <w:sz w:val="22"/>
          <w:szCs w:val="22"/>
        </w:rPr>
        <w:t>Glen Lake Association</w:t>
      </w:r>
      <w:r w:rsidRPr="0070264B">
        <w:rPr>
          <w:rFonts w:ascii="Times New Roman" w:hAnsi="Times New Roman" w:cs="Times New Roman"/>
          <w:color w:val="0070C0"/>
          <w:sz w:val="22"/>
          <w:szCs w:val="22"/>
        </w:rPr>
        <w:t xml:space="preserve">) </w:t>
      </w:r>
      <w:r w:rsidR="00553FFC" w:rsidRPr="007216F8">
        <w:rPr>
          <w:rFonts w:ascii="Times New Roman" w:hAnsi="Times New Roman" w:cs="Times New Roman"/>
          <w:color w:val="0070C0"/>
          <w:sz w:val="22"/>
          <w:szCs w:val="22"/>
        </w:rPr>
        <w:t>–</w:t>
      </w:r>
      <w:r w:rsidRPr="007216F8">
        <w:rPr>
          <w:rFonts w:ascii="Times New Roman" w:hAnsi="Times New Roman" w:cs="Times New Roman"/>
          <w:color w:val="0070C0"/>
          <w:sz w:val="22"/>
          <w:szCs w:val="22"/>
        </w:rPr>
        <w:t xml:space="preserve"> </w:t>
      </w:r>
      <w:r w:rsidR="00553FFC" w:rsidRPr="007216F8">
        <w:rPr>
          <w:rFonts w:ascii="Times New Roman" w:hAnsi="Times New Roman" w:cs="Times New Roman"/>
          <w:color w:val="0070C0"/>
          <w:sz w:val="22"/>
          <w:szCs w:val="22"/>
        </w:rPr>
        <w:t xml:space="preserve">October </w:t>
      </w:r>
      <w:r w:rsidR="005D3033" w:rsidRPr="007216F8">
        <w:rPr>
          <w:rFonts w:ascii="Times New Roman" w:hAnsi="Times New Roman" w:cs="Times New Roman"/>
          <w:color w:val="0070C0"/>
          <w:sz w:val="22"/>
          <w:szCs w:val="22"/>
        </w:rPr>
        <w:t>1</w:t>
      </w:r>
      <w:r w:rsidR="00A43EA0">
        <w:rPr>
          <w:rFonts w:ascii="Times New Roman" w:hAnsi="Times New Roman" w:cs="Times New Roman"/>
          <w:color w:val="0070C0"/>
          <w:sz w:val="22"/>
          <w:szCs w:val="22"/>
        </w:rPr>
        <w:t>4</w:t>
      </w:r>
    </w:p>
    <w:p w14:paraId="3514B76B" w14:textId="58D453FA" w:rsidR="00845EF4" w:rsidRPr="00D84A39" w:rsidRDefault="00845EF4" w:rsidP="00845EF4">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712818" w:themeColor="accent2" w:themeShade="BF"/>
          <w:sz w:val="22"/>
          <w:szCs w:val="22"/>
        </w:rPr>
        <w:t xml:space="preserve">-Module </w:t>
      </w:r>
      <w:r w:rsidR="007B0C2D" w:rsidRPr="00D84A39">
        <w:rPr>
          <w:rFonts w:ascii="Times New Roman" w:hAnsi="Times New Roman" w:cs="Times New Roman"/>
          <w:color w:val="712818" w:themeColor="accent2" w:themeShade="BF"/>
          <w:sz w:val="22"/>
          <w:szCs w:val="22"/>
        </w:rPr>
        <w:t>8</w:t>
      </w:r>
      <w:r w:rsidRPr="00D84A39">
        <w:rPr>
          <w:rFonts w:ascii="Times New Roman" w:hAnsi="Times New Roman" w:cs="Times New Roman"/>
          <w:color w:val="712818" w:themeColor="accent2" w:themeShade="BF"/>
          <w:sz w:val="22"/>
          <w:szCs w:val="22"/>
        </w:rPr>
        <w:t xml:space="preserve"> Assessment</w:t>
      </w:r>
    </w:p>
    <w:p w14:paraId="3D467B2C" w14:textId="2B302CF3" w:rsidR="00845EF4" w:rsidRDefault="00845EF4" w:rsidP="001B0487">
      <w:pPr>
        <w:spacing w:after="0" w:line="240" w:lineRule="auto"/>
        <w:ind w:right="-720"/>
        <w:rPr>
          <w:rFonts w:ascii="Times New Roman" w:hAnsi="Times New Roman" w:cs="Times New Roman"/>
          <w:color w:val="000000" w:themeColor="text1"/>
          <w:sz w:val="22"/>
          <w:szCs w:val="22"/>
        </w:rPr>
      </w:pPr>
    </w:p>
    <w:p w14:paraId="5D010DF0" w14:textId="02132FD2" w:rsidR="00476D63" w:rsidRPr="00BC2B79" w:rsidRDefault="001846FF" w:rsidP="001B0487">
      <w:pPr>
        <w:spacing w:after="0" w:line="240" w:lineRule="auto"/>
        <w:ind w:right="-720"/>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Module 9 </w:t>
      </w:r>
      <w:r w:rsidR="00476D63" w:rsidRPr="00BC2B79">
        <w:rPr>
          <w:rFonts w:ascii="Times New Roman" w:hAnsi="Times New Roman" w:cs="Times New Roman"/>
          <w:b/>
          <w:bCs/>
          <w:color w:val="000000" w:themeColor="text1"/>
          <w:sz w:val="22"/>
          <w:szCs w:val="22"/>
        </w:rPr>
        <w:t xml:space="preserve">(October </w:t>
      </w:r>
      <w:r w:rsidR="005C300A">
        <w:rPr>
          <w:rFonts w:ascii="Times New Roman" w:hAnsi="Times New Roman" w:cs="Times New Roman"/>
          <w:b/>
          <w:bCs/>
          <w:color w:val="000000" w:themeColor="text1"/>
          <w:sz w:val="22"/>
          <w:szCs w:val="22"/>
        </w:rPr>
        <w:t>1</w:t>
      </w:r>
      <w:r w:rsidR="00736542">
        <w:rPr>
          <w:rFonts w:ascii="Times New Roman" w:hAnsi="Times New Roman" w:cs="Times New Roman"/>
          <w:b/>
          <w:bCs/>
          <w:color w:val="000000" w:themeColor="text1"/>
          <w:sz w:val="22"/>
          <w:szCs w:val="22"/>
        </w:rPr>
        <w:t>8</w:t>
      </w:r>
      <w:r w:rsidR="00476D63" w:rsidRPr="00BC2B79">
        <w:rPr>
          <w:rFonts w:ascii="Times New Roman" w:hAnsi="Times New Roman" w:cs="Times New Roman"/>
          <w:b/>
          <w:bCs/>
          <w:color w:val="000000" w:themeColor="text1"/>
          <w:sz w:val="22"/>
          <w:szCs w:val="22"/>
        </w:rPr>
        <w:t xml:space="preserve"> to October 2</w:t>
      </w:r>
      <w:r w:rsidR="00736542">
        <w:rPr>
          <w:rFonts w:ascii="Times New Roman" w:hAnsi="Times New Roman" w:cs="Times New Roman"/>
          <w:b/>
          <w:bCs/>
          <w:color w:val="000000" w:themeColor="text1"/>
          <w:sz w:val="22"/>
          <w:szCs w:val="22"/>
        </w:rPr>
        <w:t>4</w:t>
      </w:r>
      <w:r w:rsidR="00476D63" w:rsidRPr="00BC2B79">
        <w:rPr>
          <w:rFonts w:ascii="Times New Roman" w:hAnsi="Times New Roman" w:cs="Times New Roman"/>
          <w:b/>
          <w:bCs/>
          <w:color w:val="000000" w:themeColor="text1"/>
          <w:sz w:val="22"/>
          <w:szCs w:val="22"/>
        </w:rPr>
        <w:t>)</w:t>
      </w:r>
      <w:r w:rsidR="00FC768B">
        <w:rPr>
          <w:rFonts w:ascii="Times New Roman" w:hAnsi="Times New Roman" w:cs="Times New Roman"/>
          <w:b/>
          <w:bCs/>
          <w:color w:val="000000" w:themeColor="text1"/>
          <w:sz w:val="22"/>
          <w:szCs w:val="22"/>
        </w:rPr>
        <w:t xml:space="preserve"> </w:t>
      </w:r>
      <w:r w:rsidR="0075697F">
        <w:rPr>
          <w:rFonts w:ascii="Times New Roman" w:hAnsi="Times New Roman" w:cs="Times New Roman"/>
          <w:b/>
          <w:bCs/>
          <w:color w:val="000000" w:themeColor="text1"/>
          <w:sz w:val="22"/>
          <w:szCs w:val="22"/>
        </w:rPr>
        <w:t xml:space="preserve">FALL BREAK - </w:t>
      </w:r>
      <w:r w:rsidR="00FC768B">
        <w:rPr>
          <w:rFonts w:ascii="Times New Roman" w:hAnsi="Times New Roman" w:cs="Times New Roman"/>
          <w:b/>
          <w:bCs/>
          <w:color w:val="000000" w:themeColor="text1"/>
          <w:sz w:val="22"/>
          <w:szCs w:val="22"/>
        </w:rPr>
        <w:t>No Class, Content, Quiz</w:t>
      </w:r>
    </w:p>
    <w:p w14:paraId="4274D966" w14:textId="77777777" w:rsidR="007216F8" w:rsidRDefault="007216F8" w:rsidP="00D6725C">
      <w:pPr>
        <w:pStyle w:val="Heading1"/>
        <w:spacing w:before="0" w:after="0" w:line="240" w:lineRule="auto"/>
        <w:ind w:right="-720"/>
        <w:jc w:val="left"/>
        <w:rPr>
          <w:rFonts w:ascii="Times New Roman" w:hAnsi="Times New Roman" w:cs="Times New Roman"/>
          <w:b/>
          <w:color w:val="000000" w:themeColor="text1"/>
          <w:sz w:val="22"/>
          <w:szCs w:val="22"/>
        </w:rPr>
      </w:pPr>
    </w:p>
    <w:p w14:paraId="06709676" w14:textId="30C8690A" w:rsidR="007B0C2D" w:rsidRPr="00D84A39" w:rsidRDefault="00841C7F" w:rsidP="00D6725C">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 xml:space="preserve">Module </w:t>
      </w:r>
      <w:r w:rsidR="0075697F">
        <w:rPr>
          <w:rFonts w:ascii="Times New Roman" w:hAnsi="Times New Roman" w:cs="Times New Roman"/>
          <w:b/>
          <w:color w:val="000000" w:themeColor="text1"/>
          <w:sz w:val="22"/>
          <w:szCs w:val="22"/>
        </w:rPr>
        <w:t>10</w:t>
      </w:r>
      <w:r w:rsidRPr="00D84A39">
        <w:rPr>
          <w:rFonts w:ascii="Times New Roman" w:hAnsi="Times New Roman" w:cs="Times New Roman"/>
          <w:b/>
          <w:color w:val="000000" w:themeColor="text1"/>
          <w:sz w:val="22"/>
          <w:szCs w:val="22"/>
        </w:rPr>
        <w:t xml:space="preserve"> (</w:t>
      </w:r>
      <w:r w:rsidR="009C4819">
        <w:rPr>
          <w:rFonts w:ascii="Times New Roman" w:hAnsi="Times New Roman" w:cs="Times New Roman"/>
          <w:b/>
          <w:color w:val="000000" w:themeColor="text1"/>
          <w:sz w:val="22"/>
          <w:szCs w:val="22"/>
        </w:rPr>
        <w:t>October 2</w:t>
      </w:r>
      <w:r w:rsidR="0057784D">
        <w:rPr>
          <w:rFonts w:ascii="Times New Roman" w:hAnsi="Times New Roman" w:cs="Times New Roman"/>
          <w:b/>
          <w:color w:val="000000" w:themeColor="text1"/>
          <w:sz w:val="22"/>
          <w:szCs w:val="22"/>
        </w:rPr>
        <w:t>5</w:t>
      </w:r>
      <w:r w:rsidRPr="00D84A39">
        <w:rPr>
          <w:rFonts w:ascii="Times New Roman" w:hAnsi="Times New Roman" w:cs="Times New Roman"/>
          <w:b/>
          <w:color w:val="000000" w:themeColor="text1"/>
          <w:sz w:val="22"/>
          <w:szCs w:val="22"/>
        </w:rPr>
        <w:t xml:space="preserve"> to </w:t>
      </w:r>
      <w:r w:rsidR="0057784D">
        <w:rPr>
          <w:rFonts w:ascii="Times New Roman" w:hAnsi="Times New Roman" w:cs="Times New Roman"/>
          <w:b/>
          <w:color w:val="000000" w:themeColor="text1"/>
          <w:sz w:val="22"/>
          <w:szCs w:val="22"/>
        </w:rPr>
        <w:t>October 3</w:t>
      </w:r>
      <w:r w:rsidR="005C300A">
        <w:rPr>
          <w:rFonts w:ascii="Times New Roman" w:hAnsi="Times New Roman" w:cs="Times New Roman"/>
          <w:b/>
          <w:color w:val="000000" w:themeColor="text1"/>
          <w:sz w:val="22"/>
          <w:szCs w:val="22"/>
        </w:rPr>
        <w:t>1</w:t>
      </w:r>
      <w:r w:rsidRPr="00D84A39">
        <w:rPr>
          <w:rFonts w:ascii="Times New Roman" w:hAnsi="Times New Roman" w:cs="Times New Roman"/>
          <w:b/>
          <w:color w:val="000000" w:themeColor="text1"/>
          <w:sz w:val="22"/>
          <w:szCs w:val="22"/>
        </w:rPr>
        <w:t>)</w:t>
      </w:r>
    </w:p>
    <w:p w14:paraId="406C8746" w14:textId="1C8E3326" w:rsidR="005644AC" w:rsidRDefault="00845EF4" w:rsidP="001B7D11">
      <w:pPr>
        <w:pStyle w:val="Heading1"/>
        <w:spacing w:before="0" w:after="0" w:line="240" w:lineRule="auto"/>
        <w:ind w:right="-720"/>
        <w:jc w:val="left"/>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w:t>
      </w:r>
      <w:r w:rsidR="00AB5AA4" w:rsidRPr="00D84A39">
        <w:rPr>
          <w:rFonts w:ascii="Times New Roman" w:hAnsi="Times New Roman" w:cs="Times New Roman"/>
          <w:color w:val="000000" w:themeColor="text1"/>
          <w:sz w:val="22"/>
          <w:szCs w:val="22"/>
        </w:rPr>
        <w:t>Strategic planning</w:t>
      </w:r>
      <w:r w:rsidR="00F84B2A" w:rsidRPr="00D84A39">
        <w:rPr>
          <w:rFonts w:ascii="Times New Roman" w:hAnsi="Times New Roman" w:cs="Times New Roman"/>
          <w:color w:val="000000" w:themeColor="text1"/>
          <w:sz w:val="22"/>
          <w:szCs w:val="22"/>
        </w:rPr>
        <w:t xml:space="preserve"> in the context of organizational problem types</w:t>
      </w:r>
      <w:r w:rsidR="009960AC" w:rsidRPr="00D84A39">
        <w:rPr>
          <w:rFonts w:ascii="Times New Roman" w:hAnsi="Times New Roman" w:cs="Times New Roman"/>
          <w:color w:val="000000" w:themeColor="text1"/>
          <w:sz w:val="22"/>
          <w:szCs w:val="22"/>
        </w:rPr>
        <w:t xml:space="preserve"> (Chapter </w:t>
      </w:r>
      <w:r w:rsidR="00182D39" w:rsidRPr="00D84A39">
        <w:rPr>
          <w:rFonts w:ascii="Times New Roman" w:hAnsi="Times New Roman" w:cs="Times New Roman"/>
          <w:color w:val="000000" w:themeColor="text1"/>
          <w:sz w:val="22"/>
          <w:szCs w:val="22"/>
        </w:rPr>
        <w:t>4</w:t>
      </w:r>
      <w:r w:rsidR="005644AC">
        <w:rPr>
          <w:rFonts w:ascii="Times New Roman" w:hAnsi="Times New Roman" w:cs="Times New Roman"/>
          <w:color w:val="000000" w:themeColor="text1"/>
          <w:sz w:val="22"/>
          <w:szCs w:val="22"/>
        </w:rPr>
        <w:t>)</w:t>
      </w:r>
    </w:p>
    <w:p w14:paraId="3DF5DE26" w14:textId="77777777" w:rsidR="001B7D11" w:rsidRDefault="005644AC" w:rsidP="001B7D11">
      <w:pPr>
        <w:spacing w:after="0" w:line="240" w:lineRule="auto"/>
        <w:rPr>
          <w:rFonts w:ascii="Times New Roman" w:hAnsi="Times New Roman" w:cs="Times New Roman"/>
          <w:color w:val="0070C0"/>
          <w:sz w:val="22"/>
          <w:szCs w:val="22"/>
        </w:rPr>
      </w:pPr>
      <w:r w:rsidRPr="001B7D11">
        <w:rPr>
          <w:rFonts w:ascii="Times New Roman" w:hAnsi="Times New Roman" w:cs="Times New Roman"/>
          <w:color w:val="0070C0"/>
          <w:sz w:val="22"/>
          <w:szCs w:val="22"/>
        </w:rPr>
        <w:t>-Tony McCaul</w:t>
      </w:r>
      <w:r w:rsidR="001B7D11" w:rsidRPr="001B7D11">
        <w:rPr>
          <w:rFonts w:ascii="Times New Roman" w:hAnsi="Times New Roman" w:cs="Times New Roman"/>
          <w:color w:val="0070C0"/>
          <w:sz w:val="22"/>
          <w:szCs w:val="22"/>
        </w:rPr>
        <w:t>, Critter Barn – October 28</w:t>
      </w:r>
    </w:p>
    <w:p w14:paraId="0B2B60D1" w14:textId="7EEF50A6" w:rsidR="00D6725C" w:rsidRPr="001B7D11" w:rsidRDefault="00845EF4" w:rsidP="001B7D11">
      <w:pPr>
        <w:spacing w:after="0" w:line="240" w:lineRule="auto"/>
        <w:rPr>
          <w:rFonts w:ascii="Times New Roman" w:hAnsi="Times New Roman" w:cs="Times New Roman"/>
          <w:color w:val="0070C0"/>
          <w:sz w:val="22"/>
          <w:szCs w:val="22"/>
        </w:rPr>
      </w:pPr>
      <w:r w:rsidRPr="00D84A39">
        <w:rPr>
          <w:rFonts w:ascii="Times New Roman" w:hAnsi="Times New Roman" w:cs="Times New Roman"/>
          <w:color w:val="712818" w:themeColor="accent2" w:themeShade="BF"/>
          <w:sz w:val="22"/>
          <w:szCs w:val="22"/>
        </w:rPr>
        <w:t xml:space="preserve">-Module </w:t>
      </w:r>
      <w:r w:rsidR="007B0C2D" w:rsidRPr="00D84A39">
        <w:rPr>
          <w:rFonts w:ascii="Times New Roman" w:hAnsi="Times New Roman" w:cs="Times New Roman"/>
          <w:color w:val="712818" w:themeColor="accent2" w:themeShade="BF"/>
          <w:sz w:val="22"/>
          <w:szCs w:val="22"/>
        </w:rPr>
        <w:t>9</w:t>
      </w:r>
      <w:r w:rsidRPr="00D84A39">
        <w:rPr>
          <w:rFonts w:ascii="Times New Roman" w:hAnsi="Times New Roman" w:cs="Times New Roman"/>
          <w:color w:val="712818" w:themeColor="accent2" w:themeShade="BF"/>
          <w:sz w:val="22"/>
          <w:szCs w:val="22"/>
        </w:rPr>
        <w:t xml:space="preserve"> Assessment</w:t>
      </w:r>
    </w:p>
    <w:p w14:paraId="7F1F5424" w14:textId="77777777" w:rsidR="00583AAA" w:rsidRPr="00D84A39" w:rsidRDefault="00583AAA" w:rsidP="00D6725C">
      <w:pPr>
        <w:pStyle w:val="Heading1"/>
        <w:spacing w:before="0" w:after="0" w:line="240" w:lineRule="auto"/>
        <w:ind w:right="-720"/>
        <w:jc w:val="left"/>
        <w:rPr>
          <w:rFonts w:ascii="Times New Roman" w:hAnsi="Times New Roman" w:cs="Times New Roman"/>
          <w:b/>
          <w:color w:val="000000" w:themeColor="text1"/>
          <w:sz w:val="22"/>
          <w:szCs w:val="22"/>
        </w:rPr>
      </w:pPr>
    </w:p>
    <w:p w14:paraId="44E25A5D" w14:textId="61581D04" w:rsidR="00E52286" w:rsidRPr="00D84A39" w:rsidRDefault="00E52286" w:rsidP="00CD1F75">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Module 1</w:t>
      </w:r>
      <w:r w:rsidR="0075697F">
        <w:rPr>
          <w:rFonts w:ascii="Times New Roman" w:hAnsi="Times New Roman" w:cs="Times New Roman"/>
          <w:b/>
          <w:color w:val="000000" w:themeColor="text1"/>
          <w:sz w:val="22"/>
          <w:szCs w:val="22"/>
        </w:rPr>
        <w:t>1</w:t>
      </w:r>
      <w:r w:rsidR="005D7C66" w:rsidRPr="00D84A39">
        <w:rPr>
          <w:rFonts w:ascii="Times New Roman" w:hAnsi="Times New Roman" w:cs="Times New Roman"/>
          <w:b/>
          <w:color w:val="000000" w:themeColor="text1"/>
          <w:sz w:val="22"/>
          <w:szCs w:val="22"/>
        </w:rPr>
        <w:t xml:space="preserve"> (</w:t>
      </w:r>
      <w:r w:rsidR="00DE39C4">
        <w:rPr>
          <w:rFonts w:ascii="Times New Roman" w:hAnsi="Times New Roman" w:cs="Times New Roman"/>
          <w:b/>
          <w:color w:val="000000" w:themeColor="text1"/>
          <w:sz w:val="22"/>
          <w:szCs w:val="22"/>
        </w:rPr>
        <w:t xml:space="preserve">November </w:t>
      </w:r>
      <w:r w:rsidR="0057784D">
        <w:rPr>
          <w:rFonts w:ascii="Times New Roman" w:hAnsi="Times New Roman" w:cs="Times New Roman"/>
          <w:b/>
          <w:color w:val="000000" w:themeColor="text1"/>
          <w:sz w:val="22"/>
          <w:szCs w:val="22"/>
        </w:rPr>
        <w:t>1</w:t>
      </w:r>
      <w:r w:rsidR="005D7C66" w:rsidRPr="00D84A39">
        <w:rPr>
          <w:rFonts w:ascii="Times New Roman" w:hAnsi="Times New Roman" w:cs="Times New Roman"/>
          <w:b/>
          <w:color w:val="000000" w:themeColor="text1"/>
          <w:sz w:val="22"/>
          <w:szCs w:val="22"/>
        </w:rPr>
        <w:t xml:space="preserve"> to November</w:t>
      </w:r>
      <w:r w:rsidR="00F173B7">
        <w:rPr>
          <w:rFonts w:ascii="Times New Roman" w:hAnsi="Times New Roman" w:cs="Times New Roman"/>
          <w:b/>
          <w:color w:val="000000" w:themeColor="text1"/>
          <w:sz w:val="22"/>
          <w:szCs w:val="22"/>
        </w:rPr>
        <w:t xml:space="preserve"> </w:t>
      </w:r>
      <w:r w:rsidR="0057784D">
        <w:rPr>
          <w:rFonts w:ascii="Times New Roman" w:hAnsi="Times New Roman" w:cs="Times New Roman"/>
          <w:b/>
          <w:color w:val="000000" w:themeColor="text1"/>
          <w:sz w:val="22"/>
          <w:szCs w:val="22"/>
        </w:rPr>
        <w:t>7</w:t>
      </w:r>
      <w:r w:rsidR="005D7C66" w:rsidRPr="00D84A39">
        <w:rPr>
          <w:rFonts w:ascii="Times New Roman" w:hAnsi="Times New Roman" w:cs="Times New Roman"/>
          <w:b/>
          <w:color w:val="000000" w:themeColor="text1"/>
          <w:sz w:val="22"/>
          <w:szCs w:val="22"/>
        </w:rPr>
        <w:t>)</w:t>
      </w:r>
    </w:p>
    <w:p w14:paraId="792D49CB" w14:textId="28C0EE97" w:rsidR="0005055F" w:rsidRPr="00244FFC" w:rsidRDefault="00563B5B" w:rsidP="00CD1F75">
      <w:pPr>
        <w:pStyle w:val="Heading1"/>
        <w:spacing w:before="0" w:after="0" w:line="240" w:lineRule="auto"/>
        <w:ind w:right="-720"/>
        <w:jc w:val="left"/>
        <w:rPr>
          <w:rFonts w:ascii="Times New Roman" w:hAnsi="Times New Roman" w:cs="Times New Roman"/>
          <w:color w:val="00B050"/>
          <w:sz w:val="22"/>
          <w:szCs w:val="22"/>
        </w:rPr>
      </w:pPr>
      <w:r w:rsidRPr="00D84A39">
        <w:rPr>
          <w:rFonts w:ascii="Times New Roman" w:hAnsi="Times New Roman" w:cs="Times New Roman"/>
          <w:color w:val="000000" w:themeColor="text1"/>
          <w:sz w:val="22"/>
          <w:szCs w:val="22"/>
        </w:rPr>
        <w:t>-</w:t>
      </w:r>
      <w:r w:rsidR="0005055F" w:rsidRPr="00D84A39">
        <w:rPr>
          <w:rFonts w:ascii="Times New Roman" w:hAnsi="Times New Roman" w:cs="Times New Roman"/>
          <w:color w:val="000000" w:themeColor="text1"/>
          <w:sz w:val="22"/>
          <w:szCs w:val="22"/>
        </w:rPr>
        <w:t xml:space="preserve">Risk </w:t>
      </w:r>
      <w:r w:rsidRPr="00D84A39">
        <w:rPr>
          <w:rFonts w:ascii="Times New Roman" w:hAnsi="Times New Roman" w:cs="Times New Roman"/>
          <w:color w:val="000000" w:themeColor="text1"/>
          <w:sz w:val="22"/>
          <w:szCs w:val="22"/>
        </w:rPr>
        <w:t>m</w:t>
      </w:r>
      <w:r w:rsidR="0005055F" w:rsidRPr="00D84A39">
        <w:rPr>
          <w:rFonts w:ascii="Times New Roman" w:hAnsi="Times New Roman" w:cs="Times New Roman"/>
          <w:color w:val="000000" w:themeColor="text1"/>
          <w:sz w:val="22"/>
          <w:szCs w:val="22"/>
        </w:rPr>
        <w:t xml:space="preserve">anagement in </w:t>
      </w:r>
      <w:r w:rsidRPr="00D84A39">
        <w:rPr>
          <w:rFonts w:ascii="Times New Roman" w:hAnsi="Times New Roman" w:cs="Times New Roman"/>
          <w:color w:val="000000" w:themeColor="text1"/>
          <w:sz w:val="22"/>
          <w:szCs w:val="22"/>
        </w:rPr>
        <w:t>n</w:t>
      </w:r>
      <w:r w:rsidR="0005055F" w:rsidRPr="00D84A39">
        <w:rPr>
          <w:rFonts w:ascii="Times New Roman" w:hAnsi="Times New Roman" w:cs="Times New Roman"/>
          <w:color w:val="000000" w:themeColor="text1"/>
          <w:sz w:val="22"/>
          <w:szCs w:val="22"/>
        </w:rPr>
        <w:t>on-</w:t>
      </w:r>
      <w:r w:rsidRPr="00D84A39">
        <w:rPr>
          <w:rFonts w:ascii="Times New Roman" w:hAnsi="Times New Roman" w:cs="Times New Roman"/>
          <w:color w:val="000000" w:themeColor="text1"/>
          <w:sz w:val="22"/>
          <w:szCs w:val="22"/>
        </w:rPr>
        <w:t>p</w:t>
      </w:r>
      <w:r w:rsidR="0005055F" w:rsidRPr="00D84A39">
        <w:rPr>
          <w:rFonts w:ascii="Times New Roman" w:hAnsi="Times New Roman" w:cs="Times New Roman"/>
          <w:color w:val="000000" w:themeColor="text1"/>
          <w:sz w:val="22"/>
          <w:szCs w:val="22"/>
        </w:rPr>
        <w:t xml:space="preserve">rofit </w:t>
      </w:r>
      <w:r w:rsidRPr="00D84A39">
        <w:rPr>
          <w:rFonts w:ascii="Times New Roman" w:hAnsi="Times New Roman" w:cs="Times New Roman"/>
          <w:color w:val="000000" w:themeColor="text1"/>
          <w:sz w:val="22"/>
          <w:szCs w:val="22"/>
        </w:rPr>
        <w:t>o</w:t>
      </w:r>
      <w:r w:rsidR="0005055F" w:rsidRPr="00D84A39">
        <w:rPr>
          <w:rFonts w:ascii="Times New Roman" w:hAnsi="Times New Roman" w:cs="Times New Roman"/>
          <w:color w:val="000000" w:themeColor="text1"/>
          <w:sz w:val="22"/>
          <w:szCs w:val="22"/>
        </w:rPr>
        <w:t>rganizations</w:t>
      </w:r>
      <w:r w:rsidR="00A145BC" w:rsidRPr="00D84A39">
        <w:rPr>
          <w:rFonts w:ascii="Times New Roman" w:hAnsi="Times New Roman" w:cs="Times New Roman"/>
          <w:color w:val="000000" w:themeColor="text1"/>
          <w:sz w:val="22"/>
          <w:szCs w:val="22"/>
        </w:rPr>
        <w:t xml:space="preserve"> (Chapter 5)</w:t>
      </w:r>
    </w:p>
    <w:p w14:paraId="62B0FD10" w14:textId="77777777" w:rsidR="0082428F" w:rsidRPr="004A37A1" w:rsidRDefault="0082428F" w:rsidP="0082428F">
      <w:pPr>
        <w:spacing w:after="0" w:line="240" w:lineRule="auto"/>
        <w:rPr>
          <w:rFonts w:ascii="Times New Roman" w:hAnsi="Times New Roman" w:cs="Times New Roman"/>
          <w:sz w:val="22"/>
          <w:szCs w:val="22"/>
        </w:rPr>
      </w:pPr>
      <w:r>
        <w:rPr>
          <w:rFonts w:ascii="Times New Roman" w:hAnsi="Times New Roman" w:cs="Times New Roman"/>
          <w:sz w:val="22"/>
          <w:szCs w:val="22"/>
        </w:rPr>
        <w:t>-NPS-IBC #2 Peer Review (The Articles of Incorporation/Constitution)</w:t>
      </w:r>
    </w:p>
    <w:p w14:paraId="45CB232A" w14:textId="53EFE780" w:rsidR="006A64C0" w:rsidRPr="00D84A39" w:rsidRDefault="006A64C0" w:rsidP="00CD1F75">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712818" w:themeColor="accent2" w:themeShade="BF"/>
          <w:sz w:val="22"/>
          <w:szCs w:val="22"/>
        </w:rPr>
        <w:t>-Module 10 Assessment</w:t>
      </w:r>
    </w:p>
    <w:p w14:paraId="713D871B" w14:textId="77777777" w:rsidR="00106903" w:rsidRPr="00D84A39" w:rsidRDefault="00106903" w:rsidP="00106903">
      <w:pPr>
        <w:spacing w:after="0" w:line="240" w:lineRule="auto"/>
        <w:ind w:right="-720"/>
        <w:rPr>
          <w:rFonts w:ascii="Times New Roman" w:hAnsi="Times New Roman" w:cs="Times New Roman"/>
          <w:b/>
          <w:color w:val="000000" w:themeColor="text1"/>
          <w:sz w:val="22"/>
          <w:szCs w:val="22"/>
        </w:rPr>
      </w:pPr>
    </w:p>
    <w:p w14:paraId="50E6B21A" w14:textId="0B0268DE" w:rsidR="00292EE5" w:rsidRPr="00D84A39" w:rsidRDefault="00554BD9" w:rsidP="00D6725C">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Module 1</w:t>
      </w:r>
      <w:r w:rsidR="0075697F">
        <w:rPr>
          <w:rFonts w:ascii="Times New Roman" w:hAnsi="Times New Roman" w:cs="Times New Roman"/>
          <w:b/>
          <w:color w:val="000000" w:themeColor="text1"/>
          <w:sz w:val="22"/>
          <w:szCs w:val="22"/>
        </w:rPr>
        <w:t>2</w:t>
      </w:r>
      <w:r w:rsidRPr="00D84A39">
        <w:rPr>
          <w:rFonts w:ascii="Times New Roman" w:hAnsi="Times New Roman" w:cs="Times New Roman"/>
          <w:b/>
          <w:color w:val="000000" w:themeColor="text1"/>
          <w:sz w:val="22"/>
          <w:szCs w:val="22"/>
        </w:rPr>
        <w:t xml:space="preserve"> (November </w:t>
      </w:r>
      <w:r w:rsidR="0057784D">
        <w:rPr>
          <w:rFonts w:ascii="Times New Roman" w:hAnsi="Times New Roman" w:cs="Times New Roman"/>
          <w:b/>
          <w:color w:val="000000" w:themeColor="text1"/>
          <w:sz w:val="22"/>
          <w:szCs w:val="22"/>
        </w:rPr>
        <w:t>8</w:t>
      </w:r>
      <w:r w:rsidRPr="00D84A39">
        <w:rPr>
          <w:rFonts w:ascii="Times New Roman" w:hAnsi="Times New Roman" w:cs="Times New Roman"/>
          <w:b/>
          <w:color w:val="000000" w:themeColor="text1"/>
          <w:sz w:val="22"/>
          <w:szCs w:val="22"/>
        </w:rPr>
        <w:t xml:space="preserve"> to November </w:t>
      </w:r>
      <w:r w:rsidR="009C4819">
        <w:rPr>
          <w:rFonts w:ascii="Times New Roman" w:hAnsi="Times New Roman" w:cs="Times New Roman"/>
          <w:b/>
          <w:color w:val="000000" w:themeColor="text1"/>
          <w:sz w:val="22"/>
          <w:szCs w:val="22"/>
        </w:rPr>
        <w:t>1</w:t>
      </w:r>
      <w:r w:rsidR="0057784D">
        <w:rPr>
          <w:rFonts w:ascii="Times New Roman" w:hAnsi="Times New Roman" w:cs="Times New Roman"/>
          <w:b/>
          <w:color w:val="000000" w:themeColor="text1"/>
          <w:sz w:val="22"/>
          <w:szCs w:val="22"/>
        </w:rPr>
        <w:t>4</w:t>
      </w:r>
      <w:r w:rsidRPr="00D84A39">
        <w:rPr>
          <w:rFonts w:ascii="Times New Roman" w:hAnsi="Times New Roman" w:cs="Times New Roman"/>
          <w:b/>
          <w:color w:val="000000" w:themeColor="text1"/>
          <w:sz w:val="22"/>
          <w:szCs w:val="22"/>
        </w:rPr>
        <w:t>)</w:t>
      </w:r>
    </w:p>
    <w:p w14:paraId="0E852D49" w14:textId="6DAEF3B5" w:rsidR="00434C51" w:rsidRPr="000D32B9" w:rsidRDefault="00292EE5" w:rsidP="000D32B9">
      <w:pPr>
        <w:spacing w:after="0" w:line="240" w:lineRule="auto"/>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-Non-</w:t>
      </w:r>
      <w:r w:rsidR="00563B5B" w:rsidRPr="00D84A39">
        <w:rPr>
          <w:rFonts w:ascii="Times New Roman" w:hAnsi="Times New Roman" w:cs="Times New Roman"/>
          <w:color w:val="000000" w:themeColor="text1"/>
          <w:sz w:val="22"/>
          <w:szCs w:val="22"/>
        </w:rPr>
        <w:t>p</w:t>
      </w:r>
      <w:r w:rsidRPr="00D84A39">
        <w:rPr>
          <w:rFonts w:ascii="Times New Roman" w:hAnsi="Times New Roman" w:cs="Times New Roman"/>
          <w:color w:val="000000" w:themeColor="text1"/>
          <w:sz w:val="22"/>
          <w:szCs w:val="22"/>
        </w:rPr>
        <w:t xml:space="preserve">rofit </w:t>
      </w:r>
      <w:r w:rsidR="00563B5B" w:rsidRPr="00D84A39">
        <w:rPr>
          <w:rFonts w:ascii="Times New Roman" w:hAnsi="Times New Roman" w:cs="Times New Roman"/>
          <w:color w:val="000000" w:themeColor="text1"/>
          <w:sz w:val="22"/>
          <w:szCs w:val="22"/>
        </w:rPr>
        <w:t>o</w:t>
      </w:r>
      <w:r w:rsidRPr="00D84A39">
        <w:rPr>
          <w:rFonts w:ascii="Times New Roman" w:hAnsi="Times New Roman" w:cs="Times New Roman"/>
          <w:color w:val="000000" w:themeColor="text1"/>
          <w:sz w:val="22"/>
          <w:szCs w:val="22"/>
        </w:rPr>
        <w:t>rganizations and IT (Chapter 7)</w:t>
      </w:r>
    </w:p>
    <w:p w14:paraId="303E36EC" w14:textId="359EFD52" w:rsidR="00244FFC" w:rsidRPr="007216F8" w:rsidRDefault="00244FFC" w:rsidP="00244FFC">
      <w:pPr>
        <w:spacing w:after="0" w:line="240" w:lineRule="auto"/>
        <w:rPr>
          <w:rFonts w:ascii="Times New Roman" w:hAnsi="Times New Roman" w:cs="Times New Roman"/>
          <w:color w:val="0070C0"/>
          <w:sz w:val="22"/>
          <w:szCs w:val="22"/>
        </w:rPr>
      </w:pPr>
      <w:r w:rsidRPr="00BD0EE6">
        <w:rPr>
          <w:rFonts w:ascii="Times New Roman" w:hAnsi="Times New Roman" w:cs="Times New Roman"/>
          <w:color w:val="FF0000"/>
          <w:sz w:val="22"/>
          <w:szCs w:val="22"/>
        </w:rPr>
        <w:t>-</w:t>
      </w:r>
      <w:r w:rsidR="00BD0EE6" w:rsidRPr="00450295">
        <w:rPr>
          <w:rFonts w:ascii="Times New Roman" w:hAnsi="Times New Roman" w:cs="Times New Roman"/>
          <w:color w:val="0070C0"/>
          <w:sz w:val="22"/>
          <w:szCs w:val="22"/>
        </w:rPr>
        <w:t>Pamela Miklavcic, The Davies Project</w:t>
      </w:r>
      <w:r w:rsidRPr="007216F8">
        <w:rPr>
          <w:rFonts w:ascii="Times New Roman" w:hAnsi="Times New Roman" w:cs="Times New Roman"/>
          <w:color w:val="0070C0"/>
          <w:sz w:val="22"/>
          <w:szCs w:val="22"/>
        </w:rPr>
        <w:t xml:space="preserve"> – November </w:t>
      </w:r>
      <w:r w:rsidR="0057784D">
        <w:rPr>
          <w:rFonts w:ascii="Times New Roman" w:hAnsi="Times New Roman" w:cs="Times New Roman"/>
          <w:color w:val="0070C0"/>
          <w:sz w:val="22"/>
          <w:szCs w:val="22"/>
        </w:rPr>
        <w:t>11</w:t>
      </w:r>
    </w:p>
    <w:p w14:paraId="3EA7437A" w14:textId="61C9ABA0" w:rsidR="003C67C4" w:rsidRDefault="003C67C4" w:rsidP="00292EE5">
      <w:pPr>
        <w:pStyle w:val="Heading1"/>
        <w:spacing w:before="0" w:after="0" w:line="240" w:lineRule="auto"/>
        <w:ind w:right="-720"/>
        <w:jc w:val="left"/>
        <w:rPr>
          <w:rFonts w:ascii="Times New Roman" w:hAnsi="Times New Roman" w:cs="Times New Roman"/>
          <w:color w:val="712818" w:themeColor="accent2" w:themeShade="BF"/>
          <w:sz w:val="22"/>
          <w:szCs w:val="22"/>
        </w:rPr>
      </w:pPr>
      <w:r w:rsidRPr="003C67C4">
        <w:rPr>
          <w:rFonts w:ascii="Times New Roman" w:hAnsi="Times New Roman" w:cs="Times New Roman"/>
          <w:color w:val="000000" w:themeColor="text1"/>
          <w:sz w:val="22"/>
          <w:szCs w:val="22"/>
        </w:rPr>
        <w:t xml:space="preserve">-NPS-IBC #3 Peer Review (The </w:t>
      </w:r>
      <w:r>
        <w:rPr>
          <w:rFonts w:ascii="Times New Roman" w:hAnsi="Times New Roman" w:cs="Times New Roman"/>
          <w:color w:val="000000" w:themeColor="text1"/>
          <w:sz w:val="22"/>
          <w:szCs w:val="22"/>
        </w:rPr>
        <w:t xml:space="preserve">Bylaws and Legal </w:t>
      </w:r>
      <w:r w:rsidR="00506064">
        <w:rPr>
          <w:rFonts w:ascii="Times New Roman" w:hAnsi="Times New Roman" w:cs="Times New Roman"/>
          <w:color w:val="000000" w:themeColor="text1"/>
          <w:sz w:val="22"/>
          <w:szCs w:val="22"/>
        </w:rPr>
        <w:t>Aspects</w:t>
      </w:r>
      <w:r w:rsidRPr="003C67C4">
        <w:rPr>
          <w:rFonts w:ascii="Times New Roman" w:hAnsi="Times New Roman" w:cs="Times New Roman"/>
          <w:color w:val="000000" w:themeColor="text1"/>
          <w:sz w:val="22"/>
          <w:szCs w:val="22"/>
        </w:rPr>
        <w:t>)</w:t>
      </w:r>
    </w:p>
    <w:p w14:paraId="2F022EFB" w14:textId="7AA247BE" w:rsidR="00292EE5" w:rsidRPr="00D84A39" w:rsidRDefault="00292EE5" w:rsidP="00292EE5">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color w:val="712818" w:themeColor="accent2" w:themeShade="BF"/>
          <w:sz w:val="22"/>
          <w:szCs w:val="22"/>
        </w:rPr>
        <w:t>-Module 1</w:t>
      </w:r>
      <w:r w:rsidR="008A401E">
        <w:rPr>
          <w:rFonts w:ascii="Times New Roman" w:hAnsi="Times New Roman" w:cs="Times New Roman"/>
          <w:color w:val="712818" w:themeColor="accent2" w:themeShade="BF"/>
          <w:sz w:val="22"/>
          <w:szCs w:val="22"/>
        </w:rPr>
        <w:t>1</w:t>
      </w:r>
      <w:r w:rsidRPr="00D84A39">
        <w:rPr>
          <w:rFonts w:ascii="Times New Roman" w:hAnsi="Times New Roman" w:cs="Times New Roman"/>
          <w:color w:val="712818" w:themeColor="accent2" w:themeShade="BF"/>
          <w:sz w:val="22"/>
          <w:szCs w:val="22"/>
        </w:rPr>
        <w:t xml:space="preserve"> Assessment</w:t>
      </w:r>
    </w:p>
    <w:p w14:paraId="50BBFC39" w14:textId="77777777" w:rsidR="00292EE5" w:rsidRPr="00D84A39" w:rsidRDefault="00292EE5" w:rsidP="009C1E96">
      <w:pPr>
        <w:pStyle w:val="Heading1"/>
        <w:spacing w:before="0" w:after="0" w:line="240" w:lineRule="auto"/>
        <w:ind w:right="-720"/>
        <w:jc w:val="left"/>
        <w:rPr>
          <w:rFonts w:ascii="Times New Roman" w:hAnsi="Times New Roman" w:cs="Times New Roman"/>
          <w:b/>
          <w:color w:val="000000" w:themeColor="text1"/>
          <w:sz w:val="22"/>
          <w:szCs w:val="22"/>
        </w:rPr>
      </w:pPr>
    </w:p>
    <w:p w14:paraId="12CDC254" w14:textId="226346A0" w:rsidR="009C1E96" w:rsidRPr="00D84A39" w:rsidRDefault="00051CBB" w:rsidP="009C1E96">
      <w:pPr>
        <w:spacing w:after="0" w:line="240" w:lineRule="auto"/>
        <w:ind w:right="-720"/>
        <w:rPr>
          <w:rFonts w:ascii="Times New Roman" w:hAnsi="Times New Roman" w:cs="Times New Roman"/>
          <w:color w:val="000000" w:themeColor="text1"/>
          <w:sz w:val="22"/>
          <w:szCs w:val="22"/>
          <w:highlight w:val="yellow"/>
        </w:rPr>
      </w:pPr>
      <w:r w:rsidRPr="00D84A39">
        <w:rPr>
          <w:rFonts w:ascii="Times New Roman" w:hAnsi="Times New Roman" w:cs="Times New Roman"/>
          <w:b/>
          <w:color w:val="000000" w:themeColor="text1"/>
          <w:sz w:val="22"/>
          <w:szCs w:val="22"/>
        </w:rPr>
        <w:t>Module 1</w:t>
      </w:r>
      <w:r w:rsidR="0075697F">
        <w:rPr>
          <w:rFonts w:ascii="Times New Roman" w:hAnsi="Times New Roman" w:cs="Times New Roman"/>
          <w:b/>
          <w:color w:val="000000" w:themeColor="text1"/>
          <w:sz w:val="22"/>
          <w:szCs w:val="22"/>
        </w:rPr>
        <w:t>3</w:t>
      </w:r>
      <w:r w:rsidRPr="00D84A39">
        <w:rPr>
          <w:rFonts w:ascii="Times New Roman" w:hAnsi="Times New Roman" w:cs="Times New Roman"/>
          <w:b/>
          <w:color w:val="000000" w:themeColor="text1"/>
          <w:sz w:val="22"/>
          <w:szCs w:val="22"/>
        </w:rPr>
        <w:t xml:space="preserve"> (November </w:t>
      </w:r>
      <w:r w:rsidR="00A52986">
        <w:rPr>
          <w:rFonts w:ascii="Times New Roman" w:hAnsi="Times New Roman" w:cs="Times New Roman"/>
          <w:b/>
          <w:color w:val="000000" w:themeColor="text1"/>
          <w:sz w:val="22"/>
          <w:szCs w:val="22"/>
        </w:rPr>
        <w:t>1</w:t>
      </w:r>
      <w:r w:rsidR="0057784D">
        <w:rPr>
          <w:rFonts w:ascii="Times New Roman" w:hAnsi="Times New Roman" w:cs="Times New Roman"/>
          <w:b/>
          <w:color w:val="000000" w:themeColor="text1"/>
          <w:sz w:val="22"/>
          <w:szCs w:val="22"/>
        </w:rPr>
        <w:t>5</w:t>
      </w:r>
      <w:r w:rsidRPr="00D84A39">
        <w:rPr>
          <w:rFonts w:ascii="Times New Roman" w:hAnsi="Times New Roman" w:cs="Times New Roman"/>
          <w:b/>
          <w:color w:val="000000" w:themeColor="text1"/>
          <w:sz w:val="22"/>
          <w:szCs w:val="22"/>
        </w:rPr>
        <w:t xml:space="preserve"> to </w:t>
      </w:r>
      <w:r w:rsidR="0057368F">
        <w:rPr>
          <w:rFonts w:ascii="Times New Roman" w:hAnsi="Times New Roman" w:cs="Times New Roman"/>
          <w:b/>
          <w:color w:val="000000" w:themeColor="text1"/>
          <w:sz w:val="22"/>
          <w:szCs w:val="22"/>
        </w:rPr>
        <w:t>November</w:t>
      </w:r>
      <w:r w:rsidR="00015DD8">
        <w:rPr>
          <w:rFonts w:ascii="Times New Roman" w:hAnsi="Times New Roman" w:cs="Times New Roman"/>
          <w:b/>
          <w:color w:val="000000" w:themeColor="text1"/>
          <w:sz w:val="22"/>
          <w:szCs w:val="22"/>
        </w:rPr>
        <w:t xml:space="preserve"> </w:t>
      </w:r>
      <w:r w:rsidR="00C84233">
        <w:rPr>
          <w:rFonts w:ascii="Times New Roman" w:hAnsi="Times New Roman" w:cs="Times New Roman"/>
          <w:b/>
          <w:color w:val="000000" w:themeColor="text1"/>
          <w:sz w:val="22"/>
          <w:szCs w:val="22"/>
        </w:rPr>
        <w:t>2</w:t>
      </w:r>
      <w:r w:rsidR="0057784D">
        <w:rPr>
          <w:rFonts w:ascii="Times New Roman" w:hAnsi="Times New Roman" w:cs="Times New Roman"/>
          <w:b/>
          <w:color w:val="000000" w:themeColor="text1"/>
          <w:sz w:val="22"/>
          <w:szCs w:val="22"/>
        </w:rPr>
        <w:t>1</w:t>
      </w:r>
      <w:r w:rsidRPr="00D84A39">
        <w:rPr>
          <w:rFonts w:ascii="Times New Roman" w:hAnsi="Times New Roman" w:cs="Times New Roman"/>
          <w:b/>
          <w:color w:val="000000" w:themeColor="text1"/>
          <w:sz w:val="22"/>
          <w:szCs w:val="22"/>
        </w:rPr>
        <w:t>)</w:t>
      </w:r>
    </w:p>
    <w:p w14:paraId="39BABC89" w14:textId="0E584D3B" w:rsidR="00880D6D" w:rsidRDefault="00880D6D" w:rsidP="008F1139">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 xml:space="preserve">-Marketing and </w:t>
      </w:r>
      <w:r w:rsidR="00563B5B" w:rsidRPr="00D84A39">
        <w:rPr>
          <w:rFonts w:ascii="Times New Roman" w:hAnsi="Times New Roman" w:cs="Times New Roman"/>
          <w:color w:val="000000" w:themeColor="text1"/>
          <w:sz w:val="22"/>
          <w:szCs w:val="22"/>
        </w:rPr>
        <w:t>p</w:t>
      </w:r>
      <w:r w:rsidRPr="00D84A39">
        <w:rPr>
          <w:rFonts w:ascii="Times New Roman" w:hAnsi="Times New Roman" w:cs="Times New Roman"/>
          <w:color w:val="000000" w:themeColor="text1"/>
          <w:sz w:val="22"/>
          <w:szCs w:val="22"/>
        </w:rPr>
        <w:t xml:space="preserve">romotion in </w:t>
      </w:r>
      <w:r w:rsidR="00563B5B" w:rsidRPr="00D84A39">
        <w:rPr>
          <w:rFonts w:ascii="Times New Roman" w:hAnsi="Times New Roman" w:cs="Times New Roman"/>
          <w:color w:val="000000" w:themeColor="text1"/>
          <w:sz w:val="22"/>
          <w:szCs w:val="22"/>
        </w:rPr>
        <w:t>n</w:t>
      </w:r>
      <w:r w:rsidRPr="00D84A39">
        <w:rPr>
          <w:rFonts w:ascii="Times New Roman" w:hAnsi="Times New Roman" w:cs="Times New Roman"/>
          <w:color w:val="000000" w:themeColor="text1"/>
          <w:sz w:val="22"/>
          <w:szCs w:val="22"/>
        </w:rPr>
        <w:t>on-</w:t>
      </w:r>
      <w:r w:rsidR="00563B5B" w:rsidRPr="00D84A39">
        <w:rPr>
          <w:rFonts w:ascii="Times New Roman" w:hAnsi="Times New Roman" w:cs="Times New Roman"/>
          <w:color w:val="000000" w:themeColor="text1"/>
          <w:sz w:val="22"/>
          <w:szCs w:val="22"/>
        </w:rPr>
        <w:t>p</w:t>
      </w:r>
      <w:r w:rsidRPr="00D84A39">
        <w:rPr>
          <w:rFonts w:ascii="Times New Roman" w:hAnsi="Times New Roman" w:cs="Times New Roman"/>
          <w:color w:val="000000" w:themeColor="text1"/>
          <w:sz w:val="22"/>
          <w:szCs w:val="22"/>
        </w:rPr>
        <w:t>rofits (Chapter 8)</w:t>
      </w:r>
    </w:p>
    <w:p w14:paraId="0A08A634" w14:textId="16C784B6" w:rsidR="003C67C4" w:rsidRPr="004A37A1" w:rsidRDefault="003C67C4" w:rsidP="003C67C4">
      <w:pPr>
        <w:spacing w:after="0" w:line="240" w:lineRule="auto"/>
        <w:rPr>
          <w:rFonts w:ascii="Times New Roman" w:hAnsi="Times New Roman" w:cs="Times New Roman"/>
          <w:sz w:val="22"/>
          <w:szCs w:val="22"/>
        </w:rPr>
      </w:pPr>
      <w:r>
        <w:rPr>
          <w:rFonts w:ascii="Times New Roman" w:hAnsi="Times New Roman" w:cs="Times New Roman"/>
          <w:sz w:val="22"/>
          <w:szCs w:val="22"/>
        </w:rPr>
        <w:t>-NPS-IBC #</w:t>
      </w:r>
      <w:r w:rsidR="00506064">
        <w:rPr>
          <w:rFonts w:ascii="Times New Roman" w:hAnsi="Times New Roman" w:cs="Times New Roman"/>
          <w:sz w:val="22"/>
          <w:szCs w:val="22"/>
        </w:rPr>
        <w:t>4</w:t>
      </w:r>
      <w:r>
        <w:rPr>
          <w:rFonts w:ascii="Times New Roman" w:hAnsi="Times New Roman" w:cs="Times New Roman"/>
          <w:sz w:val="22"/>
          <w:szCs w:val="22"/>
        </w:rPr>
        <w:t xml:space="preserve"> Peer Review (The </w:t>
      </w:r>
      <w:r w:rsidR="00506064">
        <w:rPr>
          <w:rFonts w:ascii="Times New Roman" w:hAnsi="Times New Roman" w:cs="Times New Roman"/>
          <w:sz w:val="22"/>
          <w:szCs w:val="22"/>
        </w:rPr>
        <w:t>Brand Image and ToC</w:t>
      </w:r>
      <w:r>
        <w:rPr>
          <w:rFonts w:ascii="Times New Roman" w:hAnsi="Times New Roman" w:cs="Times New Roman"/>
          <w:sz w:val="22"/>
          <w:szCs w:val="22"/>
        </w:rPr>
        <w:t>)</w:t>
      </w:r>
    </w:p>
    <w:p w14:paraId="7BF8F4EE" w14:textId="2E04CD78" w:rsidR="00106903" w:rsidRPr="00D84A39" w:rsidRDefault="00E27259" w:rsidP="00106903">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712818" w:themeColor="accent2" w:themeShade="BF"/>
          <w:sz w:val="22"/>
          <w:szCs w:val="22"/>
        </w:rPr>
        <w:t>-Module 1</w:t>
      </w:r>
      <w:r w:rsidR="008A401E">
        <w:rPr>
          <w:rFonts w:ascii="Times New Roman" w:hAnsi="Times New Roman" w:cs="Times New Roman"/>
          <w:color w:val="712818" w:themeColor="accent2" w:themeShade="BF"/>
          <w:sz w:val="22"/>
          <w:szCs w:val="22"/>
        </w:rPr>
        <w:t>2</w:t>
      </w:r>
      <w:r w:rsidRPr="00D84A39">
        <w:rPr>
          <w:rFonts w:ascii="Times New Roman" w:hAnsi="Times New Roman" w:cs="Times New Roman"/>
          <w:color w:val="712818" w:themeColor="accent2" w:themeShade="BF"/>
          <w:sz w:val="22"/>
          <w:szCs w:val="22"/>
        </w:rPr>
        <w:t xml:space="preserve"> Assessment</w:t>
      </w:r>
    </w:p>
    <w:p w14:paraId="7F0C150D" w14:textId="730F4FE1" w:rsidR="00E27259" w:rsidRPr="00D84A39" w:rsidRDefault="00E27259" w:rsidP="00106903">
      <w:pPr>
        <w:spacing w:after="0" w:line="240" w:lineRule="auto"/>
        <w:ind w:right="-720"/>
        <w:rPr>
          <w:rFonts w:ascii="Times New Roman" w:hAnsi="Times New Roman" w:cs="Times New Roman"/>
          <w:color w:val="000000" w:themeColor="text1"/>
          <w:sz w:val="22"/>
          <w:szCs w:val="22"/>
        </w:rPr>
      </w:pPr>
    </w:p>
    <w:p w14:paraId="675AA7D8" w14:textId="7722F2D2" w:rsidR="00051CBB" w:rsidRPr="00D84A39" w:rsidRDefault="00051CBB" w:rsidP="00D6725C">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Module 1</w:t>
      </w:r>
      <w:r w:rsidR="0075697F">
        <w:rPr>
          <w:rFonts w:ascii="Times New Roman" w:hAnsi="Times New Roman" w:cs="Times New Roman"/>
          <w:b/>
          <w:color w:val="000000" w:themeColor="text1"/>
          <w:sz w:val="22"/>
          <w:szCs w:val="22"/>
        </w:rPr>
        <w:t>4</w:t>
      </w:r>
      <w:r w:rsidRPr="00D84A39">
        <w:rPr>
          <w:rFonts w:ascii="Times New Roman" w:hAnsi="Times New Roman" w:cs="Times New Roman"/>
          <w:b/>
          <w:color w:val="000000" w:themeColor="text1"/>
          <w:sz w:val="22"/>
          <w:szCs w:val="22"/>
        </w:rPr>
        <w:t xml:space="preserve"> (</w:t>
      </w:r>
      <w:r w:rsidR="009415CE">
        <w:rPr>
          <w:rFonts w:ascii="Times New Roman" w:hAnsi="Times New Roman" w:cs="Times New Roman"/>
          <w:b/>
          <w:color w:val="000000" w:themeColor="text1"/>
          <w:sz w:val="22"/>
          <w:szCs w:val="22"/>
        </w:rPr>
        <w:t xml:space="preserve">November </w:t>
      </w:r>
      <w:r w:rsidR="00A52986">
        <w:rPr>
          <w:rFonts w:ascii="Times New Roman" w:hAnsi="Times New Roman" w:cs="Times New Roman"/>
          <w:b/>
          <w:color w:val="000000" w:themeColor="text1"/>
          <w:sz w:val="22"/>
          <w:szCs w:val="22"/>
        </w:rPr>
        <w:t>2</w:t>
      </w:r>
      <w:r w:rsidR="0057784D">
        <w:rPr>
          <w:rFonts w:ascii="Times New Roman" w:hAnsi="Times New Roman" w:cs="Times New Roman"/>
          <w:b/>
          <w:color w:val="000000" w:themeColor="text1"/>
          <w:sz w:val="22"/>
          <w:szCs w:val="22"/>
        </w:rPr>
        <w:t>2</w:t>
      </w:r>
      <w:r w:rsidRPr="00D84A39">
        <w:rPr>
          <w:rFonts w:ascii="Times New Roman" w:hAnsi="Times New Roman" w:cs="Times New Roman"/>
          <w:b/>
          <w:color w:val="000000" w:themeColor="text1"/>
          <w:sz w:val="22"/>
          <w:szCs w:val="22"/>
        </w:rPr>
        <w:t xml:space="preserve"> to </w:t>
      </w:r>
      <w:r w:rsidR="00C84233">
        <w:rPr>
          <w:rFonts w:ascii="Times New Roman" w:hAnsi="Times New Roman" w:cs="Times New Roman"/>
          <w:b/>
          <w:color w:val="000000" w:themeColor="text1"/>
          <w:sz w:val="22"/>
          <w:szCs w:val="22"/>
        </w:rPr>
        <w:t>November 2</w:t>
      </w:r>
      <w:r w:rsidR="0057784D">
        <w:rPr>
          <w:rFonts w:ascii="Times New Roman" w:hAnsi="Times New Roman" w:cs="Times New Roman"/>
          <w:b/>
          <w:color w:val="000000" w:themeColor="text1"/>
          <w:sz w:val="22"/>
          <w:szCs w:val="22"/>
        </w:rPr>
        <w:t>8</w:t>
      </w:r>
      <w:r w:rsidRPr="00D84A39">
        <w:rPr>
          <w:rFonts w:ascii="Times New Roman" w:hAnsi="Times New Roman" w:cs="Times New Roman"/>
          <w:b/>
          <w:color w:val="000000" w:themeColor="text1"/>
          <w:sz w:val="22"/>
          <w:szCs w:val="22"/>
        </w:rPr>
        <w:t>)</w:t>
      </w:r>
    </w:p>
    <w:p w14:paraId="1BE6094D" w14:textId="411D2DE3" w:rsidR="00051CBB" w:rsidRPr="00D84A39" w:rsidRDefault="00051CBB" w:rsidP="00051CBB">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000000" w:themeColor="text1"/>
          <w:sz w:val="22"/>
          <w:szCs w:val="22"/>
        </w:rPr>
        <w:t xml:space="preserve">-International </w:t>
      </w:r>
      <w:r w:rsidR="00563B5B" w:rsidRPr="00D84A39">
        <w:rPr>
          <w:rFonts w:ascii="Times New Roman" w:hAnsi="Times New Roman" w:cs="Times New Roman"/>
          <w:color w:val="000000" w:themeColor="text1"/>
          <w:sz w:val="22"/>
          <w:szCs w:val="22"/>
        </w:rPr>
        <w:t>n</w:t>
      </w:r>
      <w:r w:rsidRPr="00D84A39">
        <w:rPr>
          <w:rFonts w:ascii="Times New Roman" w:hAnsi="Times New Roman" w:cs="Times New Roman"/>
          <w:color w:val="000000" w:themeColor="text1"/>
          <w:sz w:val="22"/>
          <w:szCs w:val="22"/>
        </w:rPr>
        <w:t>on-</w:t>
      </w:r>
      <w:r w:rsidR="00563B5B" w:rsidRPr="00D84A39">
        <w:rPr>
          <w:rFonts w:ascii="Times New Roman" w:hAnsi="Times New Roman" w:cs="Times New Roman"/>
          <w:color w:val="000000" w:themeColor="text1"/>
          <w:sz w:val="22"/>
          <w:szCs w:val="22"/>
        </w:rPr>
        <w:t>p</w:t>
      </w:r>
      <w:r w:rsidRPr="00D84A39">
        <w:rPr>
          <w:rFonts w:ascii="Times New Roman" w:hAnsi="Times New Roman" w:cs="Times New Roman"/>
          <w:color w:val="000000" w:themeColor="text1"/>
          <w:sz w:val="22"/>
          <w:szCs w:val="22"/>
        </w:rPr>
        <w:t xml:space="preserve">rofits and </w:t>
      </w:r>
      <w:r w:rsidR="00563B5B" w:rsidRPr="00D84A39">
        <w:rPr>
          <w:rFonts w:ascii="Times New Roman" w:hAnsi="Times New Roman" w:cs="Times New Roman"/>
          <w:color w:val="000000" w:themeColor="text1"/>
          <w:sz w:val="22"/>
          <w:szCs w:val="22"/>
        </w:rPr>
        <w:t>n</w:t>
      </w:r>
      <w:r w:rsidRPr="00D84A39">
        <w:rPr>
          <w:rFonts w:ascii="Times New Roman" w:hAnsi="Times New Roman" w:cs="Times New Roman"/>
          <w:color w:val="000000" w:themeColor="text1"/>
          <w:sz w:val="22"/>
          <w:szCs w:val="22"/>
        </w:rPr>
        <w:t xml:space="preserve">ongovernmental </w:t>
      </w:r>
      <w:r w:rsidR="00563B5B" w:rsidRPr="00D84A39">
        <w:rPr>
          <w:rFonts w:ascii="Times New Roman" w:hAnsi="Times New Roman" w:cs="Times New Roman"/>
          <w:color w:val="000000" w:themeColor="text1"/>
          <w:sz w:val="22"/>
          <w:szCs w:val="22"/>
        </w:rPr>
        <w:t>o</w:t>
      </w:r>
      <w:r w:rsidRPr="00D84A39">
        <w:rPr>
          <w:rFonts w:ascii="Times New Roman" w:hAnsi="Times New Roman" w:cs="Times New Roman"/>
          <w:color w:val="000000" w:themeColor="text1"/>
          <w:sz w:val="22"/>
          <w:szCs w:val="22"/>
        </w:rPr>
        <w:t>rganizations (Chapter 9)</w:t>
      </w:r>
    </w:p>
    <w:p w14:paraId="17763283" w14:textId="28DCF2FE" w:rsidR="00747719" w:rsidRPr="00D84A39" w:rsidRDefault="00747719" w:rsidP="00051CBB">
      <w:pPr>
        <w:spacing w:after="0" w:line="240" w:lineRule="auto"/>
        <w:ind w:right="-720"/>
        <w:rPr>
          <w:rFonts w:ascii="Times New Roman" w:hAnsi="Times New Roman" w:cs="Times New Roman"/>
          <w:color w:val="FF0000"/>
          <w:sz w:val="22"/>
          <w:szCs w:val="22"/>
        </w:rPr>
      </w:pPr>
      <w:r w:rsidRPr="00D84A39">
        <w:rPr>
          <w:rFonts w:ascii="Times New Roman" w:hAnsi="Times New Roman" w:cs="Times New Roman"/>
          <w:color w:val="000000" w:themeColor="text1"/>
          <w:sz w:val="22"/>
          <w:szCs w:val="22"/>
        </w:rPr>
        <w:t>-</w:t>
      </w:r>
      <w:r w:rsidR="00565F72" w:rsidRPr="00565F72">
        <w:rPr>
          <w:rFonts w:ascii="Times New Roman" w:hAnsi="Times New Roman" w:cs="Times New Roman"/>
          <w:color w:val="000000" w:themeColor="text1"/>
          <w:sz w:val="22"/>
          <w:szCs w:val="22"/>
        </w:rPr>
        <w:t>Decolonizing the non-profit organization</w:t>
      </w:r>
    </w:p>
    <w:p w14:paraId="2D786C4A" w14:textId="3FD85FC3" w:rsidR="00051CBB" w:rsidRPr="00D84A39" w:rsidRDefault="00051CBB" w:rsidP="00051CBB">
      <w:pPr>
        <w:spacing w:after="0" w:line="240" w:lineRule="auto"/>
        <w:ind w:right="-720"/>
        <w:rPr>
          <w:rFonts w:ascii="Times New Roman" w:hAnsi="Times New Roman" w:cs="Times New Roman"/>
          <w:color w:val="000000" w:themeColor="text1"/>
          <w:sz w:val="22"/>
          <w:szCs w:val="22"/>
        </w:rPr>
      </w:pPr>
      <w:r w:rsidRPr="00D84A39">
        <w:rPr>
          <w:rFonts w:ascii="Times New Roman" w:hAnsi="Times New Roman" w:cs="Times New Roman"/>
          <w:color w:val="712818" w:themeColor="accent2" w:themeShade="BF"/>
          <w:sz w:val="22"/>
          <w:szCs w:val="22"/>
        </w:rPr>
        <w:t>-Module 1</w:t>
      </w:r>
      <w:r w:rsidR="008A401E">
        <w:rPr>
          <w:rFonts w:ascii="Times New Roman" w:hAnsi="Times New Roman" w:cs="Times New Roman"/>
          <w:color w:val="712818" w:themeColor="accent2" w:themeShade="BF"/>
          <w:sz w:val="22"/>
          <w:szCs w:val="22"/>
        </w:rPr>
        <w:t>3</w:t>
      </w:r>
      <w:r w:rsidRPr="00D84A39">
        <w:rPr>
          <w:rFonts w:ascii="Times New Roman" w:hAnsi="Times New Roman" w:cs="Times New Roman"/>
          <w:color w:val="712818" w:themeColor="accent2" w:themeShade="BF"/>
          <w:sz w:val="22"/>
          <w:szCs w:val="22"/>
        </w:rPr>
        <w:t xml:space="preserve"> Assessment</w:t>
      </w:r>
    </w:p>
    <w:p w14:paraId="3019C300" w14:textId="77777777" w:rsidR="00051CBB" w:rsidRPr="00D84A39" w:rsidRDefault="00051CBB" w:rsidP="00106903">
      <w:pPr>
        <w:spacing w:after="0" w:line="240" w:lineRule="auto"/>
        <w:ind w:right="-720"/>
        <w:rPr>
          <w:rFonts w:ascii="Times New Roman" w:hAnsi="Times New Roman" w:cs="Times New Roman"/>
          <w:color w:val="000000" w:themeColor="text1"/>
          <w:sz w:val="22"/>
          <w:szCs w:val="22"/>
        </w:rPr>
      </w:pPr>
    </w:p>
    <w:p w14:paraId="09C2B906" w14:textId="35A7DF68" w:rsidR="009C1E96" w:rsidRPr="00D84A39" w:rsidRDefault="009C1E96" w:rsidP="00D6725C">
      <w:pPr>
        <w:pStyle w:val="Heading1"/>
        <w:spacing w:before="0" w:after="0" w:line="240" w:lineRule="auto"/>
        <w:ind w:right="-720"/>
        <w:jc w:val="left"/>
        <w:rPr>
          <w:rFonts w:ascii="Times New Roman" w:hAnsi="Times New Roman" w:cs="Times New Roman"/>
          <w:b/>
          <w:color w:val="000000" w:themeColor="text1"/>
          <w:sz w:val="22"/>
          <w:szCs w:val="22"/>
        </w:rPr>
      </w:pPr>
      <w:r w:rsidRPr="00D84A39">
        <w:rPr>
          <w:rFonts w:ascii="Times New Roman" w:hAnsi="Times New Roman" w:cs="Times New Roman"/>
          <w:b/>
          <w:color w:val="000000" w:themeColor="text1"/>
          <w:sz w:val="22"/>
          <w:szCs w:val="22"/>
        </w:rPr>
        <w:t>Module 1</w:t>
      </w:r>
      <w:r w:rsidR="0075697F">
        <w:rPr>
          <w:rFonts w:ascii="Times New Roman" w:hAnsi="Times New Roman" w:cs="Times New Roman"/>
          <w:b/>
          <w:color w:val="000000" w:themeColor="text1"/>
          <w:sz w:val="22"/>
          <w:szCs w:val="22"/>
        </w:rPr>
        <w:t>5</w:t>
      </w:r>
      <w:r w:rsidR="00584F66" w:rsidRPr="00D84A39">
        <w:rPr>
          <w:rFonts w:ascii="Times New Roman" w:hAnsi="Times New Roman" w:cs="Times New Roman"/>
          <w:b/>
          <w:color w:val="000000" w:themeColor="text1"/>
          <w:sz w:val="22"/>
          <w:szCs w:val="22"/>
        </w:rPr>
        <w:t xml:space="preserve"> </w:t>
      </w:r>
      <w:r w:rsidR="00292EE5" w:rsidRPr="00D84A39">
        <w:rPr>
          <w:rFonts w:ascii="Times New Roman" w:hAnsi="Times New Roman" w:cs="Times New Roman"/>
          <w:b/>
          <w:color w:val="000000" w:themeColor="text1"/>
          <w:sz w:val="22"/>
          <w:szCs w:val="22"/>
        </w:rPr>
        <w:t>(</w:t>
      </w:r>
      <w:r w:rsidR="00705C00">
        <w:rPr>
          <w:rFonts w:ascii="Times New Roman" w:hAnsi="Times New Roman" w:cs="Times New Roman"/>
          <w:b/>
          <w:color w:val="000000" w:themeColor="text1"/>
          <w:sz w:val="22"/>
          <w:szCs w:val="22"/>
        </w:rPr>
        <w:t xml:space="preserve">November </w:t>
      </w:r>
      <w:r w:rsidR="0057784D">
        <w:rPr>
          <w:rFonts w:ascii="Times New Roman" w:hAnsi="Times New Roman" w:cs="Times New Roman"/>
          <w:b/>
          <w:color w:val="000000" w:themeColor="text1"/>
          <w:sz w:val="22"/>
          <w:szCs w:val="22"/>
        </w:rPr>
        <w:t>29</w:t>
      </w:r>
      <w:r w:rsidR="00292EE5" w:rsidRPr="00D84A39">
        <w:rPr>
          <w:rFonts w:ascii="Times New Roman" w:hAnsi="Times New Roman" w:cs="Times New Roman"/>
          <w:b/>
          <w:color w:val="000000" w:themeColor="text1"/>
          <w:sz w:val="22"/>
          <w:szCs w:val="22"/>
        </w:rPr>
        <w:t xml:space="preserve"> to December </w:t>
      </w:r>
      <w:r w:rsidR="0057784D">
        <w:rPr>
          <w:rFonts w:ascii="Times New Roman" w:hAnsi="Times New Roman" w:cs="Times New Roman"/>
          <w:b/>
          <w:color w:val="000000" w:themeColor="text1"/>
          <w:sz w:val="22"/>
          <w:szCs w:val="22"/>
        </w:rPr>
        <w:t>5</w:t>
      </w:r>
      <w:r w:rsidR="00292EE5" w:rsidRPr="00D84A39">
        <w:rPr>
          <w:rFonts w:ascii="Times New Roman" w:hAnsi="Times New Roman" w:cs="Times New Roman"/>
          <w:b/>
          <w:color w:val="000000" w:themeColor="text1"/>
          <w:sz w:val="22"/>
          <w:szCs w:val="22"/>
        </w:rPr>
        <w:t>)</w:t>
      </w:r>
    </w:p>
    <w:p w14:paraId="64AE6CCB" w14:textId="6A7FC256" w:rsidR="00106903" w:rsidRPr="00D84A39" w:rsidRDefault="008F1139" w:rsidP="00106903">
      <w:pPr>
        <w:spacing w:after="0" w:line="240" w:lineRule="auto"/>
        <w:ind w:right="-720"/>
        <w:rPr>
          <w:rFonts w:ascii="Times New Roman" w:hAnsi="Times New Roman" w:cs="Times New Roman"/>
          <w:bCs/>
          <w:color w:val="000000" w:themeColor="text1"/>
          <w:sz w:val="22"/>
          <w:szCs w:val="22"/>
        </w:rPr>
      </w:pPr>
      <w:r w:rsidRPr="00D84A39">
        <w:rPr>
          <w:rFonts w:ascii="Times New Roman" w:hAnsi="Times New Roman" w:cs="Times New Roman"/>
          <w:color w:val="000000" w:themeColor="text1"/>
          <w:sz w:val="22"/>
          <w:szCs w:val="22"/>
        </w:rPr>
        <w:t>-</w:t>
      </w:r>
      <w:r w:rsidRPr="00D84A39">
        <w:rPr>
          <w:rFonts w:ascii="Times New Roman" w:hAnsi="Times New Roman" w:cs="Times New Roman"/>
          <w:sz w:val="22"/>
          <w:szCs w:val="22"/>
        </w:rPr>
        <w:t xml:space="preserve">Accountability and </w:t>
      </w:r>
      <w:r w:rsidR="00563B5B" w:rsidRPr="00D84A39">
        <w:rPr>
          <w:rFonts w:ascii="Times New Roman" w:hAnsi="Times New Roman" w:cs="Times New Roman"/>
          <w:sz w:val="22"/>
          <w:szCs w:val="22"/>
        </w:rPr>
        <w:t>e</w:t>
      </w:r>
      <w:r w:rsidRPr="00D84A39">
        <w:rPr>
          <w:rFonts w:ascii="Times New Roman" w:hAnsi="Times New Roman" w:cs="Times New Roman"/>
          <w:sz w:val="22"/>
          <w:szCs w:val="22"/>
        </w:rPr>
        <w:t xml:space="preserve">thics in </w:t>
      </w:r>
      <w:r w:rsidR="00563B5B" w:rsidRPr="00D84A39">
        <w:rPr>
          <w:rFonts w:ascii="Times New Roman" w:hAnsi="Times New Roman" w:cs="Times New Roman"/>
          <w:sz w:val="22"/>
          <w:szCs w:val="22"/>
        </w:rPr>
        <w:t>non-profits</w:t>
      </w:r>
      <w:r w:rsidRPr="00D84A39">
        <w:rPr>
          <w:rFonts w:ascii="Times New Roman" w:hAnsi="Times New Roman" w:cs="Times New Roman"/>
          <w:sz w:val="22"/>
          <w:szCs w:val="22"/>
        </w:rPr>
        <w:t xml:space="preserve"> (Chapter</w:t>
      </w:r>
      <w:r w:rsidR="00070766">
        <w:rPr>
          <w:rFonts w:ascii="Times New Roman" w:hAnsi="Times New Roman" w:cs="Times New Roman"/>
          <w:sz w:val="22"/>
          <w:szCs w:val="22"/>
        </w:rPr>
        <w:t>s</w:t>
      </w:r>
      <w:r w:rsidRPr="00D84A39">
        <w:rPr>
          <w:rFonts w:ascii="Times New Roman" w:hAnsi="Times New Roman" w:cs="Times New Roman"/>
          <w:sz w:val="22"/>
          <w:szCs w:val="22"/>
        </w:rPr>
        <w:t xml:space="preserve"> 10</w:t>
      </w:r>
      <w:r w:rsidR="00070766">
        <w:rPr>
          <w:rFonts w:ascii="Times New Roman" w:hAnsi="Times New Roman" w:cs="Times New Roman"/>
          <w:sz w:val="22"/>
          <w:szCs w:val="22"/>
        </w:rPr>
        <w:t xml:space="preserve"> &amp; 11</w:t>
      </w:r>
      <w:r w:rsidRPr="00D84A39">
        <w:rPr>
          <w:rFonts w:ascii="Times New Roman" w:hAnsi="Times New Roman" w:cs="Times New Roman"/>
          <w:sz w:val="22"/>
          <w:szCs w:val="22"/>
        </w:rPr>
        <w:t>)</w:t>
      </w:r>
    </w:p>
    <w:p w14:paraId="4D43C39A" w14:textId="4232244C" w:rsidR="00106903" w:rsidRPr="00D84A39" w:rsidRDefault="002C75C9" w:rsidP="00106903">
      <w:pPr>
        <w:spacing w:after="0" w:line="240" w:lineRule="auto"/>
        <w:ind w:right="-720"/>
        <w:rPr>
          <w:rFonts w:ascii="Times New Roman" w:hAnsi="Times New Roman" w:cs="Times New Roman"/>
          <w:color w:val="712818" w:themeColor="accent2" w:themeShade="BF"/>
          <w:sz w:val="22"/>
          <w:szCs w:val="22"/>
        </w:rPr>
      </w:pPr>
      <w:r w:rsidRPr="00D84A39">
        <w:rPr>
          <w:rFonts w:ascii="Times New Roman" w:hAnsi="Times New Roman" w:cs="Times New Roman"/>
          <w:color w:val="712818" w:themeColor="accent2" w:themeShade="BF"/>
          <w:sz w:val="22"/>
          <w:szCs w:val="22"/>
        </w:rPr>
        <w:t>-Module 1</w:t>
      </w:r>
      <w:r w:rsidR="00AE2321" w:rsidRPr="00D84A39">
        <w:rPr>
          <w:rFonts w:ascii="Times New Roman" w:hAnsi="Times New Roman" w:cs="Times New Roman"/>
          <w:color w:val="712818" w:themeColor="accent2" w:themeShade="BF"/>
          <w:sz w:val="22"/>
          <w:szCs w:val="22"/>
        </w:rPr>
        <w:t>4</w:t>
      </w:r>
      <w:r w:rsidRPr="00D84A39">
        <w:rPr>
          <w:rFonts w:ascii="Times New Roman" w:hAnsi="Times New Roman" w:cs="Times New Roman"/>
          <w:color w:val="712818" w:themeColor="accent2" w:themeShade="BF"/>
          <w:sz w:val="22"/>
          <w:szCs w:val="22"/>
        </w:rPr>
        <w:t xml:space="preserve"> Assessment</w:t>
      </w:r>
    </w:p>
    <w:p w14:paraId="42C674C9" w14:textId="77777777" w:rsidR="002C75C9" w:rsidRPr="00D84A39" w:rsidRDefault="002C75C9" w:rsidP="00106903">
      <w:pPr>
        <w:spacing w:after="0" w:line="240" w:lineRule="auto"/>
        <w:ind w:right="-720"/>
        <w:rPr>
          <w:rFonts w:ascii="Times New Roman" w:hAnsi="Times New Roman" w:cs="Times New Roman"/>
          <w:color w:val="000000" w:themeColor="text1"/>
          <w:sz w:val="22"/>
          <w:szCs w:val="22"/>
        </w:rPr>
      </w:pPr>
    </w:p>
    <w:p w14:paraId="6CA99646" w14:textId="41457F33" w:rsidR="00106903" w:rsidRPr="00D84A39" w:rsidRDefault="0035019E" w:rsidP="00106903">
      <w:pPr>
        <w:spacing w:after="0" w:line="240" w:lineRule="auto"/>
        <w:ind w:right="-720"/>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12/1</w:t>
      </w:r>
      <w:r w:rsidR="000840EB">
        <w:rPr>
          <w:rFonts w:ascii="Times New Roman" w:hAnsi="Times New Roman" w:cs="Times New Roman"/>
          <w:b/>
          <w:color w:val="000000" w:themeColor="text1"/>
          <w:sz w:val="22"/>
          <w:szCs w:val="22"/>
        </w:rPr>
        <w:t>1</w:t>
      </w:r>
      <w:r>
        <w:rPr>
          <w:rFonts w:ascii="Times New Roman" w:hAnsi="Times New Roman" w:cs="Times New Roman"/>
          <w:b/>
          <w:color w:val="000000" w:themeColor="text1"/>
          <w:sz w:val="22"/>
          <w:szCs w:val="22"/>
        </w:rPr>
        <w:t xml:space="preserve"> (12:45-2:45 pm) </w:t>
      </w:r>
      <w:r w:rsidR="002C75C9" w:rsidRPr="00D84A39">
        <w:rPr>
          <w:rFonts w:ascii="Times New Roman" w:hAnsi="Times New Roman" w:cs="Times New Roman"/>
          <w:b/>
          <w:color w:val="000000" w:themeColor="text1"/>
          <w:sz w:val="22"/>
          <w:szCs w:val="22"/>
        </w:rPr>
        <w:t xml:space="preserve">Final Exam </w:t>
      </w:r>
      <w:r w:rsidR="00FE6768">
        <w:rPr>
          <w:rFonts w:ascii="Times New Roman" w:hAnsi="Times New Roman" w:cs="Times New Roman"/>
          <w:b/>
          <w:color w:val="000000" w:themeColor="text1"/>
          <w:sz w:val="22"/>
          <w:szCs w:val="22"/>
        </w:rPr>
        <w:t>Class Session</w:t>
      </w:r>
      <w:r w:rsidR="000840EB">
        <w:rPr>
          <w:rFonts w:ascii="Times New Roman" w:hAnsi="Times New Roman" w:cs="Times New Roman"/>
          <w:b/>
          <w:color w:val="000000" w:themeColor="text1"/>
          <w:sz w:val="22"/>
          <w:szCs w:val="22"/>
        </w:rPr>
        <w:t xml:space="preserve"> (</w:t>
      </w:r>
      <w:r w:rsidR="000840EB" w:rsidRPr="006B0538">
        <w:rPr>
          <w:rFonts w:ascii="Times New Roman" w:hAnsi="Times New Roman" w:cs="Times New Roman"/>
          <w:b/>
          <w:color w:val="FF0000"/>
          <w:sz w:val="22"/>
          <w:szCs w:val="22"/>
          <w:highlight w:val="yellow"/>
        </w:rPr>
        <w:t>CHECK</w:t>
      </w:r>
      <w:r w:rsidR="000840EB">
        <w:rPr>
          <w:rFonts w:ascii="Times New Roman" w:hAnsi="Times New Roman" w:cs="Times New Roman"/>
          <w:b/>
          <w:color w:val="000000" w:themeColor="text1"/>
          <w:sz w:val="22"/>
          <w:szCs w:val="22"/>
        </w:rPr>
        <w:t>)</w:t>
      </w:r>
    </w:p>
    <w:p w14:paraId="54469D7B" w14:textId="77777777" w:rsidR="002C75C9" w:rsidRDefault="002C75C9" w:rsidP="00106903">
      <w:pPr>
        <w:spacing w:after="0" w:line="240" w:lineRule="auto"/>
        <w:ind w:right="-720"/>
        <w:rPr>
          <w:rFonts w:ascii="Times New Roman" w:hAnsi="Times New Roman" w:cs="Times New Roman"/>
        </w:rPr>
      </w:pPr>
    </w:p>
    <w:p w14:paraId="546BD2E2" w14:textId="77777777" w:rsidR="004C03AE" w:rsidRDefault="004C03AE" w:rsidP="00106903">
      <w:pPr>
        <w:spacing w:after="0" w:line="240" w:lineRule="auto"/>
        <w:rPr>
          <w:rFonts w:ascii="Times New Roman" w:hAnsi="Times New Roman" w:cs="Times New Roman"/>
          <w:b/>
        </w:rPr>
      </w:pPr>
    </w:p>
    <w:p w14:paraId="7DE24B3E" w14:textId="77777777" w:rsidR="004C03AE" w:rsidRDefault="004C03AE" w:rsidP="00106903">
      <w:pPr>
        <w:spacing w:after="0" w:line="240" w:lineRule="auto"/>
        <w:rPr>
          <w:rFonts w:ascii="Times New Roman" w:hAnsi="Times New Roman" w:cs="Times New Roman"/>
          <w:b/>
        </w:rPr>
      </w:pPr>
    </w:p>
    <w:p w14:paraId="1BF67104" w14:textId="77777777" w:rsidR="004C03AE" w:rsidRDefault="004C03AE" w:rsidP="00106903">
      <w:pPr>
        <w:spacing w:after="0" w:line="240" w:lineRule="auto"/>
        <w:rPr>
          <w:rFonts w:ascii="Times New Roman" w:hAnsi="Times New Roman" w:cs="Times New Roman"/>
          <w:b/>
        </w:rPr>
      </w:pPr>
    </w:p>
    <w:p w14:paraId="1E864222" w14:textId="77777777" w:rsidR="004C03AE" w:rsidRDefault="004C03AE" w:rsidP="00106903">
      <w:pPr>
        <w:spacing w:after="0" w:line="240" w:lineRule="auto"/>
        <w:rPr>
          <w:rFonts w:ascii="Times New Roman" w:hAnsi="Times New Roman" w:cs="Times New Roman"/>
          <w:b/>
        </w:rPr>
      </w:pPr>
    </w:p>
    <w:p w14:paraId="6BF144C4" w14:textId="77777777" w:rsidR="004C03AE" w:rsidRDefault="004C03AE" w:rsidP="00106903">
      <w:pPr>
        <w:spacing w:after="0" w:line="240" w:lineRule="auto"/>
        <w:rPr>
          <w:rFonts w:ascii="Times New Roman" w:hAnsi="Times New Roman" w:cs="Times New Roman"/>
          <w:b/>
        </w:rPr>
      </w:pPr>
    </w:p>
    <w:p w14:paraId="5F264F90" w14:textId="77777777" w:rsidR="004C03AE" w:rsidRDefault="004C03AE" w:rsidP="00106903">
      <w:pPr>
        <w:spacing w:after="0" w:line="240" w:lineRule="auto"/>
        <w:rPr>
          <w:rFonts w:ascii="Times New Roman" w:hAnsi="Times New Roman" w:cs="Times New Roman"/>
          <w:b/>
        </w:rPr>
      </w:pPr>
    </w:p>
    <w:p w14:paraId="017AC4E7" w14:textId="77777777" w:rsidR="004C03AE" w:rsidRDefault="004C03AE" w:rsidP="00106903">
      <w:pPr>
        <w:spacing w:after="0" w:line="240" w:lineRule="auto"/>
        <w:rPr>
          <w:rFonts w:ascii="Times New Roman" w:hAnsi="Times New Roman" w:cs="Times New Roman"/>
          <w:b/>
        </w:rPr>
      </w:pPr>
    </w:p>
    <w:p w14:paraId="0B950C68" w14:textId="77777777" w:rsidR="004C03AE" w:rsidRDefault="004C03AE" w:rsidP="00106903">
      <w:pPr>
        <w:spacing w:after="0" w:line="240" w:lineRule="auto"/>
        <w:rPr>
          <w:rFonts w:ascii="Times New Roman" w:hAnsi="Times New Roman" w:cs="Times New Roman"/>
          <w:b/>
        </w:rPr>
      </w:pPr>
    </w:p>
    <w:p w14:paraId="404601EC" w14:textId="77777777" w:rsidR="004C03AE" w:rsidRDefault="004C03AE" w:rsidP="00106903">
      <w:pPr>
        <w:spacing w:after="0" w:line="240" w:lineRule="auto"/>
        <w:rPr>
          <w:rFonts w:ascii="Times New Roman" w:hAnsi="Times New Roman" w:cs="Times New Roman"/>
          <w:b/>
        </w:rPr>
      </w:pPr>
    </w:p>
    <w:p w14:paraId="058DBF38" w14:textId="77777777" w:rsidR="004C03AE" w:rsidRDefault="004C03AE" w:rsidP="00106903">
      <w:pPr>
        <w:spacing w:after="0" w:line="240" w:lineRule="auto"/>
        <w:rPr>
          <w:rFonts w:ascii="Times New Roman" w:hAnsi="Times New Roman" w:cs="Times New Roman"/>
          <w:b/>
        </w:rPr>
      </w:pPr>
    </w:p>
    <w:p w14:paraId="191AD855" w14:textId="77777777" w:rsidR="0060433D" w:rsidRDefault="0060433D" w:rsidP="00106903">
      <w:pPr>
        <w:spacing w:after="0" w:line="240" w:lineRule="auto"/>
        <w:rPr>
          <w:rFonts w:ascii="Times New Roman" w:hAnsi="Times New Roman" w:cs="Times New Roman"/>
          <w:b/>
        </w:rPr>
      </w:pPr>
    </w:p>
    <w:p w14:paraId="188D44F2" w14:textId="77777777" w:rsidR="004C03AE" w:rsidRDefault="004C03AE" w:rsidP="00106903">
      <w:pPr>
        <w:spacing w:after="0" w:line="240" w:lineRule="auto"/>
        <w:rPr>
          <w:rFonts w:ascii="Times New Roman" w:hAnsi="Times New Roman" w:cs="Times New Roman"/>
          <w:b/>
        </w:rPr>
      </w:pPr>
    </w:p>
    <w:p w14:paraId="0DEA75CC" w14:textId="77777777" w:rsidR="004C03AE" w:rsidRDefault="004C03AE" w:rsidP="00106903">
      <w:pPr>
        <w:spacing w:after="0" w:line="240" w:lineRule="auto"/>
        <w:rPr>
          <w:rFonts w:ascii="Times New Roman" w:hAnsi="Times New Roman" w:cs="Times New Roman"/>
          <w:b/>
        </w:rPr>
      </w:pPr>
    </w:p>
    <w:p w14:paraId="38452682" w14:textId="77777777" w:rsidR="004C03AE" w:rsidRDefault="004C03AE" w:rsidP="00106903">
      <w:pPr>
        <w:spacing w:after="0" w:line="240" w:lineRule="auto"/>
        <w:rPr>
          <w:rFonts w:ascii="Times New Roman" w:hAnsi="Times New Roman" w:cs="Times New Roman"/>
          <w:b/>
        </w:rPr>
      </w:pPr>
    </w:p>
    <w:p w14:paraId="32190C12" w14:textId="4FE3162D" w:rsidR="00106903" w:rsidRPr="00B02082" w:rsidRDefault="00D9667B" w:rsidP="00106903">
      <w:pPr>
        <w:spacing w:after="0" w:line="240" w:lineRule="auto"/>
        <w:rPr>
          <w:rFonts w:ascii="Times New Roman" w:hAnsi="Times New Roman" w:cs="Times New Roman"/>
          <w:b/>
        </w:rPr>
      </w:pPr>
      <w:r>
        <w:rPr>
          <w:rFonts w:ascii="Times New Roman" w:hAnsi="Times New Roman" w:cs="Times New Roman"/>
          <w:b/>
        </w:rPr>
        <w:lastRenderedPageBreak/>
        <w:t>Assignments</w:t>
      </w:r>
    </w:p>
    <w:p w14:paraId="33008B77" w14:textId="77777777" w:rsidR="00106903" w:rsidRDefault="00106903" w:rsidP="00106903">
      <w:pPr>
        <w:spacing w:after="0" w:line="240" w:lineRule="auto"/>
        <w:rPr>
          <w:rFonts w:ascii="Times New Roman" w:hAnsi="Times New Roman" w:cs="Times New Roman"/>
        </w:rPr>
      </w:pPr>
    </w:p>
    <w:p w14:paraId="74CC76DE" w14:textId="00B6555C" w:rsidR="009E339D" w:rsidRPr="00056A56" w:rsidRDefault="00070D63" w:rsidP="00106903">
      <w:pPr>
        <w:spacing w:after="0" w:line="240" w:lineRule="auto"/>
        <w:rPr>
          <w:rFonts w:ascii="Times New Roman" w:hAnsi="Times New Roman" w:cs="Times New Roman"/>
          <w:b/>
          <w:u w:val="single"/>
        </w:rPr>
      </w:pPr>
      <w:r>
        <w:rPr>
          <w:rFonts w:ascii="Times New Roman" w:hAnsi="Times New Roman" w:cs="Times New Roman"/>
          <w:b/>
          <w:u w:val="single"/>
        </w:rPr>
        <w:t xml:space="preserve">1. Weekly Module </w:t>
      </w:r>
      <w:r w:rsidR="007351C4">
        <w:rPr>
          <w:rFonts w:ascii="Times New Roman" w:hAnsi="Times New Roman" w:cs="Times New Roman"/>
          <w:b/>
          <w:u w:val="single"/>
        </w:rPr>
        <w:t>Quizzes</w:t>
      </w:r>
      <w:r w:rsidR="00223E2C">
        <w:rPr>
          <w:rFonts w:ascii="Times New Roman" w:hAnsi="Times New Roman" w:cs="Times New Roman"/>
          <w:b/>
          <w:u w:val="single"/>
        </w:rPr>
        <w:t xml:space="preserve"> (WM</w:t>
      </w:r>
      <w:r w:rsidR="005B0709">
        <w:rPr>
          <w:rFonts w:ascii="Times New Roman" w:hAnsi="Times New Roman" w:cs="Times New Roman"/>
          <w:b/>
          <w:u w:val="single"/>
        </w:rPr>
        <w:t>Q</w:t>
      </w:r>
      <w:r w:rsidR="00223E2C">
        <w:rPr>
          <w:rFonts w:ascii="Times New Roman" w:hAnsi="Times New Roman" w:cs="Times New Roman"/>
          <w:b/>
          <w:u w:val="single"/>
        </w:rPr>
        <w:t>)</w:t>
      </w:r>
      <w:r>
        <w:rPr>
          <w:rFonts w:ascii="Times New Roman" w:hAnsi="Times New Roman" w:cs="Times New Roman"/>
          <w:b/>
        </w:rPr>
        <w:t>.</w:t>
      </w:r>
      <w:r w:rsidRPr="00645B00">
        <w:rPr>
          <w:rFonts w:ascii="Times New Roman" w:hAnsi="Times New Roman" w:cs="Times New Roman"/>
        </w:rPr>
        <w:t xml:space="preserve"> </w:t>
      </w:r>
      <w:r>
        <w:rPr>
          <w:rFonts w:ascii="Times New Roman" w:hAnsi="Times New Roman" w:cs="Times New Roman"/>
        </w:rPr>
        <w:t xml:space="preserve">There will be 14 </w:t>
      </w:r>
      <w:r w:rsidR="001F5952">
        <w:rPr>
          <w:rFonts w:ascii="Times New Roman" w:hAnsi="Times New Roman" w:cs="Times New Roman"/>
        </w:rPr>
        <w:t xml:space="preserve">weekly </w:t>
      </w:r>
      <w:r w:rsidR="007351C4">
        <w:rPr>
          <w:rFonts w:ascii="Times New Roman" w:hAnsi="Times New Roman" w:cs="Times New Roman"/>
        </w:rPr>
        <w:t>quizzes</w:t>
      </w:r>
      <w:r>
        <w:rPr>
          <w:rFonts w:ascii="Times New Roman" w:hAnsi="Times New Roman" w:cs="Times New Roman"/>
        </w:rPr>
        <w:t xml:space="preserve"> during the semester. Each of the </w:t>
      </w:r>
      <w:r w:rsidR="001F5952">
        <w:rPr>
          <w:rFonts w:ascii="Times New Roman" w:hAnsi="Times New Roman" w:cs="Times New Roman"/>
        </w:rPr>
        <w:t>assessments</w:t>
      </w:r>
      <w:r>
        <w:rPr>
          <w:rFonts w:ascii="Times New Roman" w:hAnsi="Times New Roman" w:cs="Times New Roman"/>
        </w:rPr>
        <w:t xml:space="preserve"> will </w:t>
      </w:r>
      <w:r w:rsidR="001F4510">
        <w:rPr>
          <w:rFonts w:ascii="Times New Roman" w:hAnsi="Times New Roman" w:cs="Times New Roman"/>
        </w:rPr>
        <w:t>be D2L-based and a</w:t>
      </w:r>
      <w:r>
        <w:rPr>
          <w:rFonts w:ascii="Times New Roman" w:hAnsi="Times New Roman" w:cs="Times New Roman"/>
        </w:rPr>
        <w:t xml:space="preserve"> mixture of multiple choice, matching, and true/false questions. </w:t>
      </w:r>
      <w:r w:rsidR="00056A56">
        <w:rPr>
          <w:rFonts w:ascii="Times New Roman" w:hAnsi="Times New Roman" w:cs="Times New Roman"/>
        </w:rPr>
        <w:t xml:space="preserve">The weekly </w:t>
      </w:r>
      <w:r w:rsidR="0055638B">
        <w:rPr>
          <w:rFonts w:ascii="Times New Roman" w:hAnsi="Times New Roman" w:cs="Times New Roman"/>
        </w:rPr>
        <w:t>quizzes</w:t>
      </w:r>
      <w:r w:rsidR="00056A56">
        <w:rPr>
          <w:rFonts w:ascii="Times New Roman" w:hAnsi="Times New Roman" w:cs="Times New Roman"/>
        </w:rPr>
        <w:t xml:space="preserve"> will be open and available the day the Module starts. </w:t>
      </w:r>
      <w:r w:rsidR="00056A56" w:rsidRPr="00B1335D">
        <w:rPr>
          <w:rFonts w:ascii="Times New Roman" w:hAnsi="Times New Roman" w:cs="Times New Roman"/>
          <w:b/>
          <w:bCs/>
        </w:rPr>
        <w:t xml:space="preserve">Students will have 60-minutes to complete the </w:t>
      </w:r>
      <w:r w:rsidR="0055638B">
        <w:rPr>
          <w:rFonts w:ascii="Times New Roman" w:hAnsi="Times New Roman" w:cs="Times New Roman"/>
          <w:b/>
          <w:bCs/>
        </w:rPr>
        <w:t>quiz</w:t>
      </w:r>
      <w:r w:rsidR="00056A56" w:rsidRPr="00B1335D">
        <w:rPr>
          <w:rFonts w:ascii="Times New Roman" w:hAnsi="Times New Roman" w:cs="Times New Roman"/>
          <w:b/>
          <w:bCs/>
        </w:rPr>
        <w:t xml:space="preserve">. Once you start the </w:t>
      </w:r>
      <w:r w:rsidR="0055638B">
        <w:rPr>
          <w:rFonts w:ascii="Times New Roman" w:hAnsi="Times New Roman" w:cs="Times New Roman"/>
          <w:b/>
          <w:bCs/>
        </w:rPr>
        <w:t>quiz</w:t>
      </w:r>
      <w:r w:rsidR="00056A56" w:rsidRPr="00B1335D">
        <w:rPr>
          <w:rFonts w:ascii="Times New Roman" w:hAnsi="Times New Roman" w:cs="Times New Roman"/>
          <w:b/>
          <w:bCs/>
        </w:rPr>
        <w:t>, you must finish in 60-minutes</w:t>
      </w:r>
      <w:r w:rsidR="00056A56">
        <w:rPr>
          <w:rFonts w:ascii="Times New Roman" w:hAnsi="Times New Roman" w:cs="Times New Roman"/>
        </w:rPr>
        <w:t xml:space="preserve">. </w:t>
      </w:r>
      <w:r>
        <w:rPr>
          <w:rFonts w:ascii="Times New Roman" w:hAnsi="Times New Roman" w:cs="Times New Roman"/>
        </w:rPr>
        <w:t xml:space="preserve">No one will be excused from taking </w:t>
      </w:r>
      <w:r w:rsidR="0055638B">
        <w:rPr>
          <w:rFonts w:ascii="Times New Roman" w:hAnsi="Times New Roman" w:cs="Times New Roman"/>
        </w:rPr>
        <w:t>quizzes</w:t>
      </w:r>
      <w:r>
        <w:rPr>
          <w:rFonts w:ascii="Times New Roman" w:hAnsi="Times New Roman" w:cs="Times New Roman"/>
        </w:rPr>
        <w:t>.</w:t>
      </w:r>
      <w:r w:rsidRPr="0065022F">
        <w:rPr>
          <w:rFonts w:ascii="Times New Roman" w:hAnsi="Times New Roman" w:cs="Times New Roman"/>
          <w:b/>
          <w:i/>
        </w:rPr>
        <w:t xml:space="preserve"> </w:t>
      </w:r>
      <w:r w:rsidRPr="0065022F">
        <w:rPr>
          <w:rFonts w:ascii="Times New Roman" w:hAnsi="Times New Roman" w:cs="Times New Roman"/>
          <w:b/>
        </w:rPr>
        <w:t>(</w:t>
      </w:r>
      <w:r w:rsidR="00975061">
        <w:rPr>
          <w:rFonts w:ascii="Times New Roman" w:hAnsi="Times New Roman" w:cs="Times New Roman"/>
          <w:b/>
          <w:color w:val="FF0000"/>
        </w:rPr>
        <w:t>14</w:t>
      </w:r>
      <w:r>
        <w:rPr>
          <w:rFonts w:ascii="Times New Roman" w:hAnsi="Times New Roman" w:cs="Times New Roman"/>
          <w:b/>
          <w:color w:val="FF0000"/>
        </w:rPr>
        <w:t xml:space="preserve"> @ </w:t>
      </w:r>
      <w:r w:rsidR="00AB012E">
        <w:rPr>
          <w:rFonts w:ascii="Times New Roman" w:hAnsi="Times New Roman" w:cs="Times New Roman"/>
          <w:b/>
          <w:color w:val="FF0000"/>
        </w:rPr>
        <w:t>20</w:t>
      </w:r>
      <w:r>
        <w:rPr>
          <w:rFonts w:ascii="Times New Roman" w:hAnsi="Times New Roman" w:cs="Times New Roman"/>
          <w:b/>
          <w:color w:val="FF0000"/>
        </w:rPr>
        <w:t xml:space="preserve"> Points = </w:t>
      </w:r>
      <w:r w:rsidR="00C67004">
        <w:rPr>
          <w:rFonts w:ascii="Times New Roman" w:hAnsi="Times New Roman" w:cs="Times New Roman"/>
          <w:b/>
          <w:color w:val="FF0000"/>
        </w:rPr>
        <w:t>280</w:t>
      </w:r>
      <w:r>
        <w:rPr>
          <w:rFonts w:ascii="Times New Roman" w:hAnsi="Times New Roman" w:cs="Times New Roman"/>
          <w:b/>
          <w:color w:val="FF0000"/>
        </w:rPr>
        <w:t xml:space="preserve"> Points</w:t>
      </w:r>
      <w:r w:rsidRPr="0065022F">
        <w:rPr>
          <w:rFonts w:ascii="Times New Roman" w:hAnsi="Times New Roman" w:cs="Times New Roman"/>
          <w:b/>
        </w:rPr>
        <w:t>)</w:t>
      </w:r>
      <w:r w:rsidR="00EA235B">
        <w:rPr>
          <w:rFonts w:ascii="Times New Roman" w:hAnsi="Times New Roman" w:cs="Times New Roman"/>
          <w:b/>
        </w:rPr>
        <w:t xml:space="preserve"> </w:t>
      </w:r>
      <w:r w:rsidRPr="0084082B">
        <w:rPr>
          <w:rFonts w:ascii="Times New Roman" w:hAnsi="Times New Roman" w:cs="Times New Roman"/>
          <w:b/>
        </w:rPr>
        <w:t>(</w:t>
      </w:r>
      <w:r w:rsidRPr="0084082B">
        <w:rPr>
          <w:rFonts w:ascii="Times New Roman" w:hAnsi="Times New Roman" w:cs="Times New Roman"/>
          <w:b/>
          <w:color w:val="026600"/>
        </w:rPr>
        <w:t>Analytical Thinking, Cultural Understanding, Integrated Reasoning</w:t>
      </w:r>
      <w:r w:rsidRPr="0084082B">
        <w:rPr>
          <w:rFonts w:ascii="Times New Roman" w:hAnsi="Times New Roman" w:cs="Times New Roman"/>
          <w:b/>
        </w:rPr>
        <w:t>/</w:t>
      </w:r>
      <w:r w:rsidRPr="0084082B">
        <w:rPr>
          <w:rFonts w:ascii="Times New Roman" w:hAnsi="Times New Roman" w:cs="Times New Roman"/>
          <w:b/>
          <w:color w:val="7030A0"/>
        </w:rPr>
        <w:t>Critical Thinking, Initiative and Practical Skills, Ethics</w:t>
      </w:r>
      <w:r w:rsidRPr="0084082B">
        <w:rPr>
          <w:rFonts w:ascii="Times New Roman" w:hAnsi="Times New Roman" w:cs="Times New Roman"/>
          <w:b/>
        </w:rPr>
        <w:t>)</w:t>
      </w:r>
      <w:r w:rsidR="00EA235B">
        <w:rPr>
          <w:rFonts w:ascii="Times New Roman" w:hAnsi="Times New Roman" w:cs="Times New Roman"/>
          <w:b/>
        </w:rPr>
        <w:t>.</w:t>
      </w:r>
    </w:p>
    <w:p w14:paraId="6AF68AA5" w14:textId="7BCC65DC" w:rsidR="0059468A" w:rsidRDefault="0059468A" w:rsidP="00106903">
      <w:pPr>
        <w:spacing w:after="0" w:line="240" w:lineRule="auto"/>
        <w:rPr>
          <w:rFonts w:ascii="Times New Roman" w:hAnsi="Times New Roman" w:cs="Times New Roman"/>
          <w:b/>
          <w:u w:val="single"/>
        </w:rPr>
      </w:pPr>
    </w:p>
    <w:p w14:paraId="41C96BFF" w14:textId="2A971211" w:rsidR="00850761" w:rsidRDefault="00850761" w:rsidP="00850761">
      <w:pPr>
        <w:spacing w:after="0" w:line="240" w:lineRule="auto"/>
        <w:rPr>
          <w:rFonts w:ascii="Times New Roman" w:hAnsi="Times New Roman" w:cs="Times New Roman"/>
          <w:b/>
        </w:rPr>
      </w:pPr>
      <w:r>
        <w:rPr>
          <w:rFonts w:ascii="Times New Roman" w:hAnsi="Times New Roman" w:cs="Times New Roman"/>
          <w:b/>
          <w:u w:val="single"/>
        </w:rPr>
        <w:t xml:space="preserve">2. Non-Profit </w:t>
      </w:r>
      <w:r w:rsidR="005B0709">
        <w:rPr>
          <w:rFonts w:ascii="Times New Roman" w:hAnsi="Times New Roman" w:cs="Times New Roman"/>
          <w:b/>
          <w:u w:val="single"/>
        </w:rPr>
        <w:t>Interview</w:t>
      </w:r>
      <w:r>
        <w:rPr>
          <w:rFonts w:ascii="Times New Roman" w:hAnsi="Times New Roman" w:cs="Times New Roman"/>
          <w:b/>
          <w:u w:val="single"/>
        </w:rPr>
        <w:t xml:space="preserve"> Video (NP-</w:t>
      </w:r>
      <w:r w:rsidR="005B0709">
        <w:rPr>
          <w:rFonts w:ascii="Times New Roman" w:hAnsi="Times New Roman" w:cs="Times New Roman"/>
          <w:b/>
          <w:u w:val="single"/>
        </w:rPr>
        <w:t>IV</w:t>
      </w:r>
      <w:r>
        <w:rPr>
          <w:rFonts w:ascii="Times New Roman" w:hAnsi="Times New Roman" w:cs="Times New Roman"/>
          <w:b/>
          <w:u w:val="single"/>
        </w:rPr>
        <w:t>)</w:t>
      </w:r>
      <w:r w:rsidRPr="0049210A">
        <w:rPr>
          <w:rFonts w:ascii="Times New Roman" w:hAnsi="Times New Roman" w:cs="Times New Roman"/>
          <w:b/>
        </w:rPr>
        <w:t>.</w:t>
      </w:r>
      <w:r w:rsidRPr="00645B00">
        <w:rPr>
          <w:rFonts w:ascii="Times New Roman" w:hAnsi="Times New Roman" w:cs="Times New Roman"/>
        </w:rPr>
        <w:t xml:space="preserve">  </w:t>
      </w:r>
      <w:r>
        <w:rPr>
          <w:rFonts w:ascii="Times New Roman" w:hAnsi="Times New Roman" w:cs="Times New Roman"/>
        </w:rPr>
        <w:t xml:space="preserve">In 3-minutes, </w:t>
      </w:r>
      <w:r w:rsidR="00AB012E">
        <w:rPr>
          <w:rFonts w:ascii="Times New Roman" w:hAnsi="Times New Roman" w:cs="Times New Roman"/>
        </w:rPr>
        <w:t>students will conduct an interview with a representative of a non-profit organization</w:t>
      </w:r>
      <w:r w:rsidR="00A24665">
        <w:rPr>
          <w:rFonts w:ascii="Times New Roman" w:hAnsi="Times New Roman" w:cs="Times New Roman"/>
        </w:rPr>
        <w:t xml:space="preserve"> (CEO, Board Member, Employee</w:t>
      </w:r>
      <w:r w:rsidR="00350A39">
        <w:rPr>
          <w:rFonts w:ascii="Times New Roman" w:hAnsi="Times New Roman" w:cs="Times New Roman"/>
        </w:rPr>
        <w:t>, NO FAMILY MEMBERS</w:t>
      </w:r>
      <w:r w:rsidR="00A24665">
        <w:rPr>
          <w:rFonts w:ascii="Times New Roman" w:hAnsi="Times New Roman" w:cs="Times New Roman"/>
        </w:rPr>
        <w:t>)</w:t>
      </w:r>
      <w:r>
        <w:rPr>
          <w:rFonts w:ascii="Times New Roman" w:hAnsi="Times New Roman" w:cs="Times New Roman"/>
        </w:rPr>
        <w:t xml:space="preserve">. </w:t>
      </w:r>
      <w:r w:rsidR="00BD4AF4">
        <w:rPr>
          <w:rFonts w:ascii="Times New Roman" w:hAnsi="Times New Roman" w:cs="Times New Roman"/>
        </w:rPr>
        <w:t>The interview may be conducted via Zoom or in-person and the footage should be distilled down to a 3-minute video. See th</w:t>
      </w:r>
      <w:r w:rsidR="005C59CD">
        <w:rPr>
          <w:rFonts w:ascii="Times New Roman" w:hAnsi="Times New Roman" w:cs="Times New Roman"/>
        </w:rPr>
        <w:t>e</w:t>
      </w:r>
      <w:r w:rsidR="00BD4AF4">
        <w:rPr>
          <w:rFonts w:ascii="Times New Roman" w:hAnsi="Times New Roman" w:cs="Times New Roman"/>
        </w:rPr>
        <w:t xml:space="preserve"> appropriate grading criteria</w:t>
      </w:r>
      <w:r w:rsidR="00135B97">
        <w:rPr>
          <w:rFonts w:ascii="Times New Roman" w:hAnsi="Times New Roman" w:cs="Times New Roman"/>
        </w:rPr>
        <w:t xml:space="preserve"> for the NP-Interview</w:t>
      </w:r>
      <w:r w:rsidR="00BD4AF4">
        <w:rPr>
          <w:rFonts w:ascii="Times New Roman" w:hAnsi="Times New Roman" w:cs="Times New Roman"/>
        </w:rPr>
        <w:t xml:space="preserve"> in the appendix below. </w:t>
      </w:r>
      <w:r>
        <w:rPr>
          <w:rFonts w:ascii="Times New Roman" w:hAnsi="Times New Roman" w:cs="Times New Roman"/>
        </w:rPr>
        <w:t>Videos will be uploaded to YouTube, then create an “Unlisted” link to be uploaded to the D2L site for this assignment. The NPS-</w:t>
      </w:r>
      <w:r w:rsidR="00BD4AF4">
        <w:rPr>
          <w:rFonts w:ascii="Times New Roman" w:hAnsi="Times New Roman" w:cs="Times New Roman"/>
        </w:rPr>
        <w:t>Interview</w:t>
      </w:r>
      <w:r w:rsidRPr="00645B00">
        <w:rPr>
          <w:rFonts w:ascii="Times New Roman" w:hAnsi="Times New Roman" w:cs="Times New Roman"/>
        </w:rPr>
        <w:t xml:space="preserve"> is worth </w:t>
      </w:r>
      <w:r>
        <w:rPr>
          <w:rFonts w:ascii="Times New Roman" w:hAnsi="Times New Roman" w:cs="Times New Roman"/>
          <w:b/>
          <w:color w:val="FF0000"/>
        </w:rPr>
        <w:t>150</w:t>
      </w:r>
      <w:r w:rsidRPr="009B71A5">
        <w:rPr>
          <w:rFonts w:ascii="Times New Roman" w:hAnsi="Times New Roman" w:cs="Times New Roman"/>
          <w:b/>
          <w:color w:val="FF0000"/>
        </w:rPr>
        <w:t xml:space="preserve"> points</w:t>
      </w:r>
      <w:r w:rsidRPr="00645B00">
        <w:rPr>
          <w:rFonts w:ascii="Times New Roman" w:hAnsi="Times New Roman" w:cs="Times New Roman"/>
        </w:rPr>
        <w:t>.</w:t>
      </w:r>
      <w:r>
        <w:rPr>
          <w:rFonts w:ascii="Times New Roman" w:hAnsi="Times New Roman" w:cs="Times New Roman"/>
        </w:rPr>
        <w:t xml:space="preserve"> </w:t>
      </w:r>
      <w:r w:rsidRPr="0084082B">
        <w:rPr>
          <w:rFonts w:ascii="Times New Roman" w:hAnsi="Times New Roman" w:cs="Times New Roman"/>
          <w:b/>
        </w:rPr>
        <w:t>(</w:t>
      </w:r>
      <w:r w:rsidRPr="0084082B">
        <w:rPr>
          <w:rFonts w:ascii="Times New Roman" w:hAnsi="Times New Roman" w:cs="Times New Roman"/>
          <w:b/>
          <w:color w:val="026600"/>
        </w:rPr>
        <w:t>Effective Communication</w:t>
      </w:r>
      <w:r w:rsidRPr="0084082B">
        <w:rPr>
          <w:rFonts w:ascii="Times New Roman" w:hAnsi="Times New Roman" w:cs="Times New Roman"/>
          <w:b/>
        </w:rPr>
        <w:t>/</w:t>
      </w:r>
      <w:r w:rsidRPr="0084082B">
        <w:rPr>
          <w:rFonts w:ascii="Times New Roman" w:hAnsi="Times New Roman" w:cs="Times New Roman"/>
          <w:b/>
          <w:color w:val="7030A0"/>
        </w:rPr>
        <w:t>Initiative and Practical Skills</w:t>
      </w:r>
      <w:r w:rsidRPr="0084082B">
        <w:rPr>
          <w:rFonts w:ascii="Times New Roman" w:hAnsi="Times New Roman" w:cs="Times New Roman"/>
          <w:b/>
        </w:rPr>
        <w:t>)</w:t>
      </w:r>
    </w:p>
    <w:p w14:paraId="6B6CA381" w14:textId="77777777" w:rsidR="00850761" w:rsidRDefault="00850761" w:rsidP="00106903">
      <w:pPr>
        <w:spacing w:after="0" w:line="240" w:lineRule="auto"/>
        <w:rPr>
          <w:rFonts w:ascii="Times New Roman" w:hAnsi="Times New Roman" w:cs="Times New Roman"/>
          <w:b/>
          <w:u w:val="single"/>
        </w:rPr>
      </w:pPr>
    </w:p>
    <w:p w14:paraId="100F5BE7" w14:textId="228398BA" w:rsidR="0059468A" w:rsidRDefault="00850761" w:rsidP="0059468A">
      <w:pPr>
        <w:spacing w:after="0" w:line="240" w:lineRule="auto"/>
        <w:rPr>
          <w:rFonts w:ascii="Times New Roman" w:hAnsi="Times New Roman" w:cs="Times New Roman"/>
          <w:b/>
        </w:rPr>
      </w:pPr>
      <w:r>
        <w:rPr>
          <w:rFonts w:ascii="Times New Roman" w:hAnsi="Times New Roman" w:cs="Times New Roman"/>
          <w:b/>
          <w:u w:val="single"/>
        </w:rPr>
        <w:t>3</w:t>
      </w:r>
      <w:r w:rsidR="0059468A">
        <w:rPr>
          <w:rFonts w:ascii="Times New Roman" w:hAnsi="Times New Roman" w:cs="Times New Roman"/>
          <w:b/>
          <w:u w:val="single"/>
        </w:rPr>
        <w:t xml:space="preserve">. Non-Profit Startup </w:t>
      </w:r>
      <w:r w:rsidR="004C03AE">
        <w:rPr>
          <w:rFonts w:ascii="Times New Roman" w:hAnsi="Times New Roman" w:cs="Times New Roman"/>
          <w:b/>
          <w:u w:val="single"/>
        </w:rPr>
        <w:t>Promotional Artifact</w:t>
      </w:r>
      <w:r w:rsidR="0059468A">
        <w:rPr>
          <w:rFonts w:ascii="Times New Roman" w:hAnsi="Times New Roman" w:cs="Times New Roman"/>
          <w:b/>
          <w:u w:val="single"/>
        </w:rPr>
        <w:t xml:space="preserve"> (NPS-</w:t>
      </w:r>
      <w:r w:rsidR="00424D2C">
        <w:rPr>
          <w:rFonts w:ascii="Times New Roman" w:hAnsi="Times New Roman" w:cs="Times New Roman"/>
          <w:b/>
          <w:u w:val="single"/>
        </w:rPr>
        <w:t>PA</w:t>
      </w:r>
      <w:r w:rsidR="0059468A">
        <w:rPr>
          <w:rFonts w:ascii="Times New Roman" w:hAnsi="Times New Roman" w:cs="Times New Roman"/>
          <w:b/>
          <w:u w:val="single"/>
        </w:rPr>
        <w:t>)</w:t>
      </w:r>
      <w:r w:rsidR="0059468A" w:rsidRPr="0049210A">
        <w:rPr>
          <w:rFonts w:ascii="Times New Roman" w:hAnsi="Times New Roman" w:cs="Times New Roman"/>
          <w:b/>
        </w:rPr>
        <w:t>.</w:t>
      </w:r>
      <w:r w:rsidR="0059468A" w:rsidRPr="00645B00">
        <w:rPr>
          <w:rFonts w:ascii="Times New Roman" w:hAnsi="Times New Roman" w:cs="Times New Roman"/>
        </w:rPr>
        <w:t xml:space="preserve">  </w:t>
      </w:r>
      <w:r w:rsidR="004C03AE">
        <w:rPr>
          <w:rFonts w:ascii="Times New Roman" w:hAnsi="Times New Roman" w:cs="Times New Roman"/>
        </w:rPr>
        <w:t>S</w:t>
      </w:r>
      <w:r w:rsidR="0059468A">
        <w:rPr>
          <w:rFonts w:ascii="Times New Roman" w:hAnsi="Times New Roman" w:cs="Times New Roman"/>
        </w:rPr>
        <w:t>tudents will develop a</w:t>
      </w:r>
      <w:r w:rsidR="004C03AE">
        <w:rPr>
          <w:rFonts w:ascii="Times New Roman" w:hAnsi="Times New Roman" w:cs="Times New Roman"/>
        </w:rPr>
        <w:t>n</w:t>
      </w:r>
      <w:r w:rsidR="0059468A">
        <w:rPr>
          <w:rFonts w:ascii="Times New Roman" w:hAnsi="Times New Roman" w:cs="Times New Roman"/>
        </w:rPr>
        <w:t xml:space="preserve"> </w:t>
      </w:r>
      <w:r w:rsidR="004C03AE">
        <w:rPr>
          <w:rFonts w:ascii="Times New Roman" w:hAnsi="Times New Roman" w:cs="Times New Roman"/>
        </w:rPr>
        <w:t xml:space="preserve">artifact </w:t>
      </w:r>
      <w:r w:rsidR="001B101B">
        <w:rPr>
          <w:rFonts w:ascii="Times New Roman" w:hAnsi="Times New Roman" w:cs="Times New Roman"/>
        </w:rPr>
        <w:t xml:space="preserve">that may be used to promote your </w:t>
      </w:r>
      <w:r w:rsidR="0059468A">
        <w:rPr>
          <w:rFonts w:ascii="Times New Roman" w:hAnsi="Times New Roman" w:cs="Times New Roman"/>
        </w:rPr>
        <w:t>NPS-IBC</w:t>
      </w:r>
      <w:r w:rsidR="00A909A7">
        <w:rPr>
          <w:rFonts w:ascii="Times New Roman" w:hAnsi="Times New Roman" w:cs="Times New Roman"/>
        </w:rPr>
        <w:t xml:space="preserve"> (See below)</w:t>
      </w:r>
      <w:r w:rsidR="0059468A">
        <w:rPr>
          <w:rFonts w:ascii="Times New Roman" w:hAnsi="Times New Roman" w:cs="Times New Roman"/>
        </w:rPr>
        <w:t>.</w:t>
      </w:r>
      <w:r w:rsidR="0059468A" w:rsidRPr="00645B00">
        <w:rPr>
          <w:rFonts w:ascii="Times New Roman" w:hAnsi="Times New Roman" w:cs="Times New Roman"/>
        </w:rPr>
        <w:t xml:space="preserve"> </w:t>
      </w:r>
      <w:r w:rsidR="0059468A">
        <w:rPr>
          <w:rFonts w:ascii="Times New Roman" w:hAnsi="Times New Roman" w:cs="Times New Roman"/>
        </w:rPr>
        <w:t xml:space="preserve">Use content from the course, provided examples and researched </w:t>
      </w:r>
      <w:r w:rsidR="006978AF">
        <w:rPr>
          <w:rFonts w:ascii="Times New Roman" w:hAnsi="Times New Roman" w:cs="Times New Roman"/>
        </w:rPr>
        <w:t>materials</w:t>
      </w:r>
      <w:r w:rsidR="0059468A">
        <w:rPr>
          <w:rFonts w:ascii="Times New Roman" w:hAnsi="Times New Roman" w:cs="Times New Roman"/>
        </w:rPr>
        <w:t xml:space="preserve"> to develop </w:t>
      </w:r>
      <w:r w:rsidR="002C4B8F">
        <w:rPr>
          <w:rFonts w:ascii="Times New Roman" w:hAnsi="Times New Roman" w:cs="Times New Roman"/>
        </w:rPr>
        <w:t>your</w:t>
      </w:r>
      <w:r w:rsidR="0059468A">
        <w:rPr>
          <w:rFonts w:ascii="Times New Roman" w:hAnsi="Times New Roman" w:cs="Times New Roman"/>
        </w:rPr>
        <w:t xml:space="preserve"> </w:t>
      </w:r>
      <w:r w:rsidR="002C4B8F">
        <w:rPr>
          <w:rFonts w:ascii="Times New Roman" w:hAnsi="Times New Roman" w:cs="Times New Roman"/>
        </w:rPr>
        <w:t>artifact</w:t>
      </w:r>
      <w:r w:rsidR="0059468A">
        <w:rPr>
          <w:rFonts w:ascii="Times New Roman" w:hAnsi="Times New Roman" w:cs="Times New Roman"/>
        </w:rPr>
        <w:t xml:space="preserve">. </w:t>
      </w:r>
      <w:r w:rsidR="00CE0BEC">
        <w:rPr>
          <w:rFonts w:ascii="Times New Roman" w:hAnsi="Times New Roman" w:cs="Times New Roman"/>
        </w:rPr>
        <w:t xml:space="preserve">The artifact may be a </w:t>
      </w:r>
      <w:r w:rsidR="0028108C">
        <w:rPr>
          <w:rFonts w:ascii="Times New Roman" w:hAnsi="Times New Roman" w:cs="Times New Roman"/>
        </w:rPr>
        <w:t xml:space="preserve">promotional brochure, </w:t>
      </w:r>
      <w:r w:rsidR="00D52A1A">
        <w:rPr>
          <w:rFonts w:ascii="Times New Roman" w:hAnsi="Times New Roman" w:cs="Times New Roman"/>
        </w:rPr>
        <w:t xml:space="preserve">poster, </w:t>
      </w:r>
      <w:r w:rsidR="0028108C">
        <w:rPr>
          <w:rFonts w:ascii="Times New Roman" w:hAnsi="Times New Roman" w:cs="Times New Roman"/>
        </w:rPr>
        <w:t xml:space="preserve">infographic, </w:t>
      </w:r>
      <w:r w:rsidR="00F70B21">
        <w:rPr>
          <w:rFonts w:ascii="Times New Roman" w:hAnsi="Times New Roman" w:cs="Times New Roman"/>
        </w:rPr>
        <w:t>3-minute YouTube video or other artifact if approved by the instructor. See needed components as defined in the rubric below</w:t>
      </w:r>
      <w:r w:rsidR="0059468A">
        <w:rPr>
          <w:rFonts w:ascii="Times New Roman" w:hAnsi="Times New Roman" w:cs="Times New Roman"/>
        </w:rPr>
        <w:t xml:space="preserve"> (See appendi</w:t>
      </w:r>
      <w:r w:rsidR="007E1ACD">
        <w:rPr>
          <w:rFonts w:ascii="Times New Roman" w:hAnsi="Times New Roman" w:cs="Times New Roman"/>
        </w:rPr>
        <w:t>ces</w:t>
      </w:r>
      <w:r w:rsidR="0059468A">
        <w:rPr>
          <w:rFonts w:ascii="Times New Roman" w:hAnsi="Times New Roman" w:cs="Times New Roman"/>
        </w:rPr>
        <w:t xml:space="preserve"> for </w:t>
      </w:r>
      <w:r w:rsidR="007E1ACD">
        <w:rPr>
          <w:rFonts w:ascii="Times New Roman" w:hAnsi="Times New Roman" w:cs="Times New Roman"/>
        </w:rPr>
        <w:t xml:space="preserve">the </w:t>
      </w:r>
      <w:r w:rsidR="0059468A">
        <w:rPr>
          <w:rFonts w:ascii="Times New Roman" w:hAnsi="Times New Roman" w:cs="Times New Roman"/>
        </w:rPr>
        <w:t xml:space="preserve">rubric). </w:t>
      </w:r>
      <w:r w:rsidR="00F70B21">
        <w:rPr>
          <w:rFonts w:ascii="Times New Roman" w:hAnsi="Times New Roman" w:cs="Times New Roman"/>
        </w:rPr>
        <w:t xml:space="preserve">If </w:t>
      </w:r>
      <w:r w:rsidR="00424D2C">
        <w:rPr>
          <w:rFonts w:ascii="Times New Roman" w:hAnsi="Times New Roman" w:cs="Times New Roman"/>
        </w:rPr>
        <w:t xml:space="preserve">using a video artifact, </w:t>
      </w:r>
      <w:r w:rsidR="0059468A">
        <w:rPr>
          <w:rFonts w:ascii="Times New Roman" w:hAnsi="Times New Roman" w:cs="Times New Roman"/>
        </w:rPr>
        <w:t>uploaded to YouTube</w:t>
      </w:r>
      <w:r w:rsidR="00437569">
        <w:rPr>
          <w:rFonts w:ascii="Times New Roman" w:hAnsi="Times New Roman" w:cs="Times New Roman"/>
        </w:rPr>
        <w:t>,</w:t>
      </w:r>
      <w:r w:rsidR="0059468A">
        <w:rPr>
          <w:rFonts w:ascii="Times New Roman" w:hAnsi="Times New Roman" w:cs="Times New Roman"/>
        </w:rPr>
        <w:t xml:space="preserve"> </w:t>
      </w:r>
      <w:r w:rsidR="00437569">
        <w:rPr>
          <w:rFonts w:ascii="Times New Roman" w:hAnsi="Times New Roman" w:cs="Times New Roman"/>
        </w:rPr>
        <w:t>then c</w:t>
      </w:r>
      <w:r w:rsidR="0059468A">
        <w:rPr>
          <w:rFonts w:ascii="Times New Roman" w:hAnsi="Times New Roman" w:cs="Times New Roman"/>
        </w:rPr>
        <w:t>reate an “Unlisted” link to be uploaded to the D2L site for this assignment. The NPS-</w:t>
      </w:r>
      <w:r w:rsidR="00424D2C">
        <w:rPr>
          <w:rFonts w:ascii="Times New Roman" w:hAnsi="Times New Roman" w:cs="Times New Roman"/>
        </w:rPr>
        <w:t>PA</w:t>
      </w:r>
      <w:r w:rsidR="0059468A" w:rsidRPr="00645B00">
        <w:rPr>
          <w:rFonts w:ascii="Times New Roman" w:hAnsi="Times New Roman" w:cs="Times New Roman"/>
        </w:rPr>
        <w:t xml:space="preserve"> is worth </w:t>
      </w:r>
      <w:r w:rsidR="00120908">
        <w:rPr>
          <w:rFonts w:ascii="Times New Roman" w:hAnsi="Times New Roman" w:cs="Times New Roman"/>
          <w:b/>
          <w:color w:val="FF0000"/>
        </w:rPr>
        <w:t>1</w:t>
      </w:r>
      <w:r w:rsidR="00AB012E">
        <w:rPr>
          <w:rFonts w:ascii="Times New Roman" w:hAnsi="Times New Roman" w:cs="Times New Roman"/>
          <w:b/>
          <w:color w:val="FF0000"/>
        </w:rPr>
        <w:t>50</w:t>
      </w:r>
      <w:r w:rsidR="0059468A" w:rsidRPr="009B71A5">
        <w:rPr>
          <w:rFonts w:ascii="Times New Roman" w:hAnsi="Times New Roman" w:cs="Times New Roman"/>
          <w:b/>
          <w:color w:val="FF0000"/>
        </w:rPr>
        <w:t xml:space="preserve"> points</w:t>
      </w:r>
      <w:r w:rsidR="0059468A" w:rsidRPr="00645B00">
        <w:rPr>
          <w:rFonts w:ascii="Times New Roman" w:hAnsi="Times New Roman" w:cs="Times New Roman"/>
        </w:rPr>
        <w:t>.</w:t>
      </w:r>
      <w:r w:rsidR="0059468A">
        <w:rPr>
          <w:rFonts w:ascii="Times New Roman" w:hAnsi="Times New Roman" w:cs="Times New Roman"/>
        </w:rPr>
        <w:t xml:space="preserve"> </w:t>
      </w:r>
      <w:r w:rsidR="0059468A" w:rsidRPr="0084082B">
        <w:rPr>
          <w:rFonts w:ascii="Times New Roman" w:hAnsi="Times New Roman" w:cs="Times New Roman"/>
          <w:b/>
        </w:rPr>
        <w:t>(</w:t>
      </w:r>
      <w:r w:rsidR="0059468A" w:rsidRPr="0084082B">
        <w:rPr>
          <w:rFonts w:ascii="Times New Roman" w:hAnsi="Times New Roman" w:cs="Times New Roman"/>
          <w:b/>
          <w:color w:val="026600"/>
        </w:rPr>
        <w:t>Effective Communication</w:t>
      </w:r>
      <w:r w:rsidR="0059468A" w:rsidRPr="0084082B">
        <w:rPr>
          <w:rFonts w:ascii="Times New Roman" w:hAnsi="Times New Roman" w:cs="Times New Roman"/>
          <w:b/>
        </w:rPr>
        <w:t>/</w:t>
      </w:r>
      <w:r w:rsidR="0059468A" w:rsidRPr="0084082B">
        <w:rPr>
          <w:rFonts w:ascii="Times New Roman" w:hAnsi="Times New Roman" w:cs="Times New Roman"/>
          <w:b/>
          <w:color w:val="7030A0"/>
        </w:rPr>
        <w:t>Initiative and Practical Skills</w:t>
      </w:r>
      <w:r w:rsidR="0059468A" w:rsidRPr="0084082B">
        <w:rPr>
          <w:rFonts w:ascii="Times New Roman" w:hAnsi="Times New Roman" w:cs="Times New Roman"/>
          <w:b/>
        </w:rPr>
        <w:t>)</w:t>
      </w:r>
    </w:p>
    <w:p w14:paraId="06EB685D" w14:textId="77777777" w:rsidR="0059468A" w:rsidRDefault="0059468A" w:rsidP="00106903">
      <w:pPr>
        <w:spacing w:after="0" w:line="240" w:lineRule="auto"/>
        <w:rPr>
          <w:rFonts w:ascii="Times New Roman" w:hAnsi="Times New Roman" w:cs="Times New Roman"/>
          <w:b/>
          <w:u w:val="single"/>
        </w:rPr>
      </w:pPr>
    </w:p>
    <w:p w14:paraId="547521B4" w14:textId="05E781CF" w:rsidR="00106903" w:rsidRPr="0084082B" w:rsidRDefault="0018615D" w:rsidP="00106903">
      <w:pPr>
        <w:spacing w:after="0" w:line="240" w:lineRule="auto"/>
        <w:rPr>
          <w:rFonts w:ascii="Times New Roman" w:hAnsi="Times New Roman" w:cs="Times New Roman"/>
          <w:b/>
        </w:rPr>
      </w:pPr>
      <w:r>
        <w:rPr>
          <w:rFonts w:ascii="Times New Roman" w:hAnsi="Times New Roman" w:cs="Times New Roman"/>
          <w:b/>
          <w:u w:val="single"/>
        </w:rPr>
        <w:t>4</w:t>
      </w:r>
      <w:r w:rsidR="00106903">
        <w:rPr>
          <w:rFonts w:ascii="Times New Roman" w:hAnsi="Times New Roman" w:cs="Times New Roman"/>
          <w:b/>
          <w:u w:val="single"/>
        </w:rPr>
        <w:t xml:space="preserve">. Non-Profit Startup </w:t>
      </w:r>
      <w:r w:rsidR="00EF6C78">
        <w:rPr>
          <w:rFonts w:ascii="Times New Roman" w:hAnsi="Times New Roman" w:cs="Times New Roman"/>
          <w:b/>
          <w:u w:val="single"/>
        </w:rPr>
        <w:t xml:space="preserve">Introduction, </w:t>
      </w:r>
      <w:r w:rsidR="00056A56">
        <w:rPr>
          <w:rFonts w:ascii="Times New Roman" w:hAnsi="Times New Roman" w:cs="Times New Roman"/>
          <w:b/>
          <w:u w:val="single"/>
        </w:rPr>
        <w:t>Bylaws</w:t>
      </w:r>
      <w:r w:rsidR="00EF6C78">
        <w:rPr>
          <w:rFonts w:ascii="Times New Roman" w:hAnsi="Times New Roman" w:cs="Times New Roman"/>
          <w:b/>
          <w:u w:val="single"/>
        </w:rPr>
        <w:t>,</w:t>
      </w:r>
      <w:r w:rsidR="00056A56">
        <w:rPr>
          <w:rFonts w:ascii="Times New Roman" w:hAnsi="Times New Roman" w:cs="Times New Roman"/>
          <w:b/>
          <w:u w:val="single"/>
        </w:rPr>
        <w:t xml:space="preserve"> and Constitution</w:t>
      </w:r>
      <w:r w:rsidR="00D9667B">
        <w:rPr>
          <w:rFonts w:ascii="Times New Roman" w:hAnsi="Times New Roman" w:cs="Times New Roman"/>
          <w:b/>
          <w:u w:val="single"/>
        </w:rPr>
        <w:t xml:space="preserve"> (NPS-IBC)</w:t>
      </w:r>
      <w:r w:rsidR="00106903" w:rsidRPr="0049210A">
        <w:rPr>
          <w:rFonts w:ascii="Times New Roman" w:hAnsi="Times New Roman" w:cs="Times New Roman"/>
          <w:b/>
        </w:rPr>
        <w:t>.</w:t>
      </w:r>
      <w:r w:rsidR="00106903" w:rsidRPr="00645B00">
        <w:rPr>
          <w:rFonts w:ascii="Times New Roman" w:hAnsi="Times New Roman" w:cs="Times New Roman"/>
        </w:rPr>
        <w:t xml:space="preserve"> </w:t>
      </w:r>
      <w:r w:rsidR="006F7894">
        <w:rPr>
          <w:rFonts w:ascii="Times New Roman" w:hAnsi="Times New Roman" w:cs="Times New Roman"/>
        </w:rPr>
        <w:t xml:space="preserve">Students will select a wicked problem of interest to them. Using this wicked problem, students will </w:t>
      </w:r>
      <w:r w:rsidR="00E0644B">
        <w:rPr>
          <w:rFonts w:ascii="Times New Roman" w:hAnsi="Times New Roman" w:cs="Times New Roman"/>
        </w:rPr>
        <w:t>develop a non-profit organization that can be</w:t>
      </w:r>
      <w:r w:rsidR="00687B22">
        <w:rPr>
          <w:rFonts w:ascii="Times New Roman" w:hAnsi="Times New Roman" w:cs="Times New Roman"/>
        </w:rPr>
        <w:t xml:space="preserve"> </w:t>
      </w:r>
      <w:r w:rsidR="00E0644B">
        <w:rPr>
          <w:rFonts w:ascii="Times New Roman" w:hAnsi="Times New Roman" w:cs="Times New Roman"/>
        </w:rPr>
        <w:t xml:space="preserve">used </w:t>
      </w:r>
      <w:r w:rsidR="009C7E64">
        <w:rPr>
          <w:rFonts w:ascii="Times New Roman" w:hAnsi="Times New Roman" w:cs="Times New Roman"/>
        </w:rPr>
        <w:t xml:space="preserve">take used to help remediate the </w:t>
      </w:r>
      <w:r w:rsidR="00252650">
        <w:rPr>
          <w:rFonts w:ascii="Times New Roman" w:hAnsi="Times New Roman" w:cs="Times New Roman"/>
        </w:rPr>
        <w:t xml:space="preserve">wicked problem. Therefore, the document will </w:t>
      </w:r>
      <w:r w:rsidR="00DF0F27">
        <w:rPr>
          <w:rFonts w:ascii="Times New Roman" w:hAnsi="Times New Roman" w:cs="Times New Roman"/>
        </w:rPr>
        <w:t xml:space="preserve">include </w:t>
      </w:r>
      <w:r w:rsidR="00687B22">
        <w:rPr>
          <w:rFonts w:ascii="Times New Roman" w:hAnsi="Times New Roman" w:cs="Times New Roman"/>
        </w:rPr>
        <w:t>up to</w:t>
      </w:r>
      <w:r w:rsidR="00DF0F27">
        <w:rPr>
          <w:rFonts w:ascii="Times New Roman" w:hAnsi="Times New Roman" w:cs="Times New Roman"/>
        </w:rPr>
        <w:t xml:space="preserve"> </w:t>
      </w:r>
      <w:r w:rsidR="00687B22">
        <w:rPr>
          <w:rFonts w:ascii="Times New Roman" w:hAnsi="Times New Roman" w:cs="Times New Roman"/>
        </w:rPr>
        <w:t>two</w:t>
      </w:r>
      <w:r w:rsidR="00DF0F27">
        <w:rPr>
          <w:rFonts w:ascii="Times New Roman" w:hAnsi="Times New Roman" w:cs="Times New Roman"/>
        </w:rPr>
        <w:t>-page</w:t>
      </w:r>
      <w:r w:rsidR="00687B22">
        <w:rPr>
          <w:rFonts w:ascii="Times New Roman" w:hAnsi="Times New Roman" w:cs="Times New Roman"/>
        </w:rPr>
        <w:t>s</w:t>
      </w:r>
      <w:r w:rsidR="00DF0F27">
        <w:rPr>
          <w:rFonts w:ascii="Times New Roman" w:hAnsi="Times New Roman" w:cs="Times New Roman"/>
        </w:rPr>
        <w:t xml:space="preserve"> </w:t>
      </w:r>
      <w:r w:rsidR="00687B22">
        <w:rPr>
          <w:rFonts w:ascii="Times New Roman" w:hAnsi="Times New Roman" w:cs="Times New Roman"/>
        </w:rPr>
        <w:t xml:space="preserve">of </w:t>
      </w:r>
      <w:r w:rsidR="006F27E3">
        <w:rPr>
          <w:rFonts w:ascii="Times New Roman" w:hAnsi="Times New Roman" w:cs="Times New Roman"/>
        </w:rPr>
        <w:t>introduction</w:t>
      </w:r>
      <w:r w:rsidR="00DF0F27">
        <w:rPr>
          <w:rFonts w:ascii="Times New Roman" w:hAnsi="Times New Roman" w:cs="Times New Roman"/>
        </w:rPr>
        <w:t xml:space="preserve"> (about the wicked problem, about the organization in relation to the wicked problem and how the pillars of sustainability </w:t>
      </w:r>
      <w:r w:rsidR="003D504D">
        <w:rPr>
          <w:rFonts w:ascii="Times New Roman" w:hAnsi="Times New Roman" w:cs="Times New Roman"/>
        </w:rPr>
        <w:t>as part of the organization will address the wicked problem)</w:t>
      </w:r>
      <w:r w:rsidR="006F27E3">
        <w:rPr>
          <w:rFonts w:ascii="Times New Roman" w:hAnsi="Times New Roman" w:cs="Times New Roman"/>
        </w:rPr>
        <w:t xml:space="preserve">, </w:t>
      </w:r>
      <w:r w:rsidR="0001217D">
        <w:rPr>
          <w:rFonts w:ascii="Times New Roman" w:hAnsi="Times New Roman" w:cs="Times New Roman"/>
        </w:rPr>
        <w:t>articles of incorporation/</w:t>
      </w:r>
      <w:r w:rsidR="006F27E3">
        <w:rPr>
          <w:rFonts w:ascii="Times New Roman" w:hAnsi="Times New Roman" w:cs="Times New Roman"/>
        </w:rPr>
        <w:t>constitution</w:t>
      </w:r>
      <w:r w:rsidR="0001217D">
        <w:rPr>
          <w:rFonts w:ascii="Times New Roman" w:hAnsi="Times New Roman" w:cs="Times New Roman"/>
        </w:rPr>
        <w:t xml:space="preserve"> and bylaws</w:t>
      </w:r>
      <w:r w:rsidR="006F27E3">
        <w:rPr>
          <w:rFonts w:ascii="Times New Roman" w:hAnsi="Times New Roman" w:cs="Times New Roman"/>
        </w:rPr>
        <w:t xml:space="preserve"> of a non-profit organization </w:t>
      </w:r>
      <w:r w:rsidR="00E765ED">
        <w:rPr>
          <w:rFonts w:ascii="Times New Roman" w:hAnsi="Times New Roman" w:cs="Times New Roman"/>
        </w:rPr>
        <w:t xml:space="preserve">based </w:t>
      </w:r>
      <w:r w:rsidR="006978AF">
        <w:rPr>
          <w:rFonts w:ascii="Times New Roman" w:hAnsi="Times New Roman" w:cs="Times New Roman"/>
        </w:rPr>
        <w:t xml:space="preserve">on </w:t>
      </w:r>
      <w:r w:rsidR="00787553">
        <w:rPr>
          <w:rFonts w:ascii="Times New Roman" w:hAnsi="Times New Roman" w:cs="Times New Roman"/>
        </w:rPr>
        <w:t>individual/group</w:t>
      </w:r>
      <w:r w:rsidR="006978AF">
        <w:rPr>
          <w:rFonts w:ascii="Times New Roman" w:hAnsi="Times New Roman" w:cs="Times New Roman"/>
        </w:rPr>
        <w:t xml:space="preserve"> </w:t>
      </w:r>
      <w:r w:rsidR="009722C3">
        <w:rPr>
          <w:rFonts w:ascii="Times New Roman" w:hAnsi="Times New Roman" w:cs="Times New Roman"/>
        </w:rPr>
        <w:t>wicked problem</w:t>
      </w:r>
      <w:r w:rsidR="00106903">
        <w:rPr>
          <w:rFonts w:ascii="Times New Roman" w:hAnsi="Times New Roman" w:cs="Times New Roman"/>
        </w:rPr>
        <w:t>.</w:t>
      </w:r>
      <w:r w:rsidR="00106903" w:rsidRPr="00645B00">
        <w:rPr>
          <w:rFonts w:ascii="Times New Roman" w:hAnsi="Times New Roman" w:cs="Times New Roman"/>
        </w:rPr>
        <w:t xml:space="preserve"> </w:t>
      </w:r>
      <w:r w:rsidR="001B4F08">
        <w:rPr>
          <w:rFonts w:ascii="Times New Roman" w:hAnsi="Times New Roman" w:cs="Times New Roman"/>
        </w:rPr>
        <w:t>Use content from the course</w:t>
      </w:r>
      <w:r w:rsidR="005671FC">
        <w:rPr>
          <w:rFonts w:ascii="Times New Roman" w:hAnsi="Times New Roman" w:cs="Times New Roman"/>
        </w:rPr>
        <w:t xml:space="preserve"> to develop the document. </w:t>
      </w:r>
      <w:r w:rsidR="00A82520">
        <w:rPr>
          <w:rFonts w:ascii="Times New Roman" w:hAnsi="Times New Roman" w:cs="Times New Roman"/>
        </w:rPr>
        <w:t>The NPS-IBC document</w:t>
      </w:r>
      <w:r w:rsidR="005671FC">
        <w:rPr>
          <w:rFonts w:ascii="Times New Roman" w:hAnsi="Times New Roman" w:cs="Times New Roman"/>
        </w:rPr>
        <w:t xml:space="preserve"> will include a cover page with a developed brand image and table of contents as a way to </w:t>
      </w:r>
      <w:r w:rsidR="00A82520">
        <w:rPr>
          <w:rFonts w:ascii="Times New Roman" w:hAnsi="Times New Roman" w:cs="Times New Roman"/>
        </w:rPr>
        <w:t>present</w:t>
      </w:r>
      <w:r w:rsidR="007A5381">
        <w:rPr>
          <w:rFonts w:ascii="Times New Roman" w:hAnsi="Times New Roman" w:cs="Times New Roman"/>
        </w:rPr>
        <w:t xml:space="preserve"> a</w:t>
      </w:r>
      <w:r w:rsidR="00053953">
        <w:rPr>
          <w:rFonts w:ascii="Times New Roman" w:hAnsi="Times New Roman" w:cs="Times New Roman"/>
        </w:rPr>
        <w:t xml:space="preserve"> professional </w:t>
      </w:r>
      <w:r w:rsidR="007A5381">
        <w:rPr>
          <w:rFonts w:ascii="Times New Roman" w:hAnsi="Times New Roman" w:cs="Times New Roman"/>
        </w:rPr>
        <w:t>image for the organization</w:t>
      </w:r>
      <w:r w:rsidR="00053953">
        <w:rPr>
          <w:rFonts w:ascii="Times New Roman" w:hAnsi="Times New Roman" w:cs="Times New Roman"/>
        </w:rPr>
        <w:t>.</w:t>
      </w:r>
      <w:r w:rsidR="005671FC">
        <w:rPr>
          <w:rFonts w:ascii="Times New Roman" w:hAnsi="Times New Roman" w:cs="Times New Roman"/>
        </w:rPr>
        <w:t xml:space="preserve"> </w:t>
      </w:r>
      <w:r w:rsidR="00787553">
        <w:rPr>
          <w:rFonts w:ascii="Times New Roman" w:hAnsi="Times New Roman" w:cs="Times New Roman"/>
        </w:rPr>
        <w:t xml:space="preserve">Check-in sessions will occur over the semester </w:t>
      </w:r>
      <w:r w:rsidR="00C75149">
        <w:rPr>
          <w:rFonts w:ascii="Times New Roman" w:hAnsi="Times New Roman" w:cs="Times New Roman"/>
        </w:rPr>
        <w:t xml:space="preserve">to facilitate guidance in the document. </w:t>
      </w:r>
      <w:r w:rsidR="00053953">
        <w:rPr>
          <w:rFonts w:ascii="Times New Roman" w:hAnsi="Times New Roman" w:cs="Times New Roman"/>
        </w:rPr>
        <w:t xml:space="preserve">The </w:t>
      </w:r>
      <w:r w:rsidR="00D9667B">
        <w:rPr>
          <w:rFonts w:ascii="Times New Roman" w:hAnsi="Times New Roman" w:cs="Times New Roman"/>
        </w:rPr>
        <w:t>NPS-IBC</w:t>
      </w:r>
      <w:r w:rsidR="00106903" w:rsidRPr="00645B00">
        <w:rPr>
          <w:rFonts w:ascii="Times New Roman" w:hAnsi="Times New Roman" w:cs="Times New Roman"/>
        </w:rPr>
        <w:t xml:space="preserve"> is worth </w:t>
      </w:r>
      <w:r w:rsidR="00120908">
        <w:rPr>
          <w:rFonts w:ascii="Times New Roman" w:hAnsi="Times New Roman" w:cs="Times New Roman"/>
          <w:b/>
          <w:color w:val="FF0000"/>
        </w:rPr>
        <w:t>3</w:t>
      </w:r>
      <w:r w:rsidR="00AB012E">
        <w:rPr>
          <w:rFonts w:ascii="Times New Roman" w:hAnsi="Times New Roman" w:cs="Times New Roman"/>
          <w:b/>
          <w:color w:val="FF0000"/>
        </w:rPr>
        <w:t>50</w:t>
      </w:r>
      <w:r w:rsidR="00106903" w:rsidRPr="009B71A5">
        <w:rPr>
          <w:rFonts w:ascii="Times New Roman" w:hAnsi="Times New Roman" w:cs="Times New Roman"/>
          <w:b/>
          <w:color w:val="FF0000"/>
        </w:rPr>
        <w:t xml:space="preserve"> points</w:t>
      </w:r>
      <w:r w:rsidR="00106903" w:rsidRPr="00645B00">
        <w:rPr>
          <w:rFonts w:ascii="Times New Roman" w:hAnsi="Times New Roman" w:cs="Times New Roman"/>
        </w:rPr>
        <w:t>.</w:t>
      </w:r>
      <w:r w:rsidR="00106903">
        <w:rPr>
          <w:rFonts w:ascii="Times New Roman" w:hAnsi="Times New Roman" w:cs="Times New Roman"/>
        </w:rPr>
        <w:t xml:space="preserve"> </w:t>
      </w:r>
      <w:r w:rsidR="00106903" w:rsidRPr="0084082B">
        <w:rPr>
          <w:rFonts w:ascii="Times New Roman" w:hAnsi="Times New Roman" w:cs="Times New Roman"/>
          <w:b/>
        </w:rPr>
        <w:t>(</w:t>
      </w:r>
      <w:r w:rsidR="00106903" w:rsidRPr="0084082B">
        <w:rPr>
          <w:rFonts w:ascii="Times New Roman" w:hAnsi="Times New Roman" w:cs="Times New Roman"/>
          <w:b/>
          <w:color w:val="026600"/>
        </w:rPr>
        <w:t>Effective Communication</w:t>
      </w:r>
      <w:r w:rsidR="00106903" w:rsidRPr="0084082B">
        <w:rPr>
          <w:rFonts w:ascii="Times New Roman" w:hAnsi="Times New Roman" w:cs="Times New Roman"/>
          <w:b/>
        </w:rPr>
        <w:t>/</w:t>
      </w:r>
      <w:r w:rsidR="00106903" w:rsidRPr="0084082B">
        <w:rPr>
          <w:rFonts w:ascii="Times New Roman" w:hAnsi="Times New Roman" w:cs="Times New Roman"/>
          <w:b/>
          <w:color w:val="7030A0"/>
        </w:rPr>
        <w:t>Initiative and Practical Skills</w:t>
      </w:r>
      <w:r w:rsidR="00106903" w:rsidRPr="0084082B">
        <w:rPr>
          <w:rFonts w:ascii="Times New Roman" w:hAnsi="Times New Roman" w:cs="Times New Roman"/>
          <w:b/>
        </w:rPr>
        <w:t>)</w:t>
      </w:r>
    </w:p>
    <w:p w14:paraId="7AEE27B3" w14:textId="4B5194DA" w:rsidR="0032262F" w:rsidRDefault="0032262F" w:rsidP="00106903">
      <w:pPr>
        <w:spacing w:after="0" w:line="240" w:lineRule="auto"/>
        <w:rPr>
          <w:rFonts w:ascii="Times New Roman" w:hAnsi="Times New Roman" w:cs="Times New Roman"/>
          <w:b/>
        </w:rPr>
      </w:pPr>
    </w:p>
    <w:p w14:paraId="065EA7AB" w14:textId="10265F12" w:rsidR="007F13EB" w:rsidRPr="0084082B" w:rsidRDefault="002156BA" w:rsidP="007F13EB">
      <w:pPr>
        <w:spacing w:after="0" w:line="240" w:lineRule="auto"/>
        <w:rPr>
          <w:rFonts w:ascii="Times New Roman" w:hAnsi="Times New Roman" w:cs="Times New Roman"/>
          <w:b/>
        </w:rPr>
      </w:pPr>
      <w:r>
        <w:rPr>
          <w:rFonts w:ascii="Times New Roman" w:hAnsi="Times New Roman" w:cs="Times New Roman"/>
          <w:b/>
          <w:u w:val="single"/>
        </w:rPr>
        <w:t>5</w:t>
      </w:r>
      <w:r w:rsidR="007F13EB">
        <w:rPr>
          <w:rFonts w:ascii="Times New Roman" w:hAnsi="Times New Roman" w:cs="Times New Roman"/>
          <w:b/>
          <w:u w:val="single"/>
        </w:rPr>
        <w:t xml:space="preserve">. </w:t>
      </w:r>
      <w:r>
        <w:rPr>
          <w:rFonts w:ascii="Times New Roman" w:hAnsi="Times New Roman" w:cs="Times New Roman"/>
          <w:b/>
          <w:u w:val="single"/>
        </w:rPr>
        <w:t>Final Exam</w:t>
      </w:r>
      <w:r w:rsidR="007F13EB" w:rsidRPr="0049210A">
        <w:rPr>
          <w:rFonts w:ascii="Times New Roman" w:hAnsi="Times New Roman" w:cs="Times New Roman"/>
          <w:b/>
        </w:rPr>
        <w:t>.</w:t>
      </w:r>
      <w:r w:rsidR="007F13EB" w:rsidRPr="00645B00">
        <w:rPr>
          <w:rFonts w:ascii="Times New Roman" w:hAnsi="Times New Roman" w:cs="Times New Roman"/>
        </w:rPr>
        <w:t xml:space="preserve">  </w:t>
      </w:r>
      <w:r>
        <w:rPr>
          <w:rFonts w:ascii="Times New Roman" w:hAnsi="Times New Roman" w:cs="Times New Roman"/>
        </w:rPr>
        <w:t>A comprehensive final exam will be used to assess student knowledge for the entire course.</w:t>
      </w:r>
      <w:r w:rsidR="007F1AE0">
        <w:rPr>
          <w:rFonts w:ascii="Times New Roman" w:hAnsi="Times New Roman" w:cs="Times New Roman"/>
        </w:rPr>
        <w:t xml:space="preserve"> The final exam will be </w:t>
      </w:r>
      <w:r w:rsidR="001E16AC">
        <w:rPr>
          <w:rFonts w:ascii="Times New Roman" w:hAnsi="Times New Roman" w:cs="Times New Roman"/>
        </w:rPr>
        <w:t xml:space="preserve">a D2L </w:t>
      </w:r>
      <w:r w:rsidR="007F1AE0">
        <w:rPr>
          <w:rFonts w:ascii="Times New Roman" w:hAnsi="Times New Roman" w:cs="Times New Roman"/>
        </w:rPr>
        <w:t>administered in-person during the final exam day/time.</w:t>
      </w:r>
      <w:r w:rsidR="007F13EB" w:rsidRPr="00645B00">
        <w:rPr>
          <w:rFonts w:ascii="Times New Roman" w:hAnsi="Times New Roman" w:cs="Times New Roman"/>
        </w:rPr>
        <w:t xml:space="preserve"> </w:t>
      </w:r>
      <w:r w:rsidR="00594F6E">
        <w:rPr>
          <w:rFonts w:ascii="Times New Roman" w:hAnsi="Times New Roman" w:cs="Times New Roman"/>
          <w:b/>
          <w:color w:val="FF0000"/>
        </w:rPr>
        <w:t>70</w:t>
      </w:r>
      <w:r w:rsidR="007F13EB" w:rsidRPr="009B71A5">
        <w:rPr>
          <w:rFonts w:ascii="Times New Roman" w:hAnsi="Times New Roman" w:cs="Times New Roman"/>
          <w:b/>
          <w:color w:val="FF0000"/>
        </w:rPr>
        <w:t xml:space="preserve"> points</w:t>
      </w:r>
      <w:r w:rsidR="007F13EB" w:rsidRPr="00645B00">
        <w:rPr>
          <w:rFonts w:ascii="Times New Roman" w:hAnsi="Times New Roman" w:cs="Times New Roman"/>
        </w:rPr>
        <w:t>.</w:t>
      </w:r>
      <w:r w:rsidR="007F13EB">
        <w:rPr>
          <w:rFonts w:ascii="Times New Roman" w:hAnsi="Times New Roman" w:cs="Times New Roman"/>
        </w:rPr>
        <w:t xml:space="preserve"> </w:t>
      </w:r>
      <w:r w:rsidR="007F13EB" w:rsidRPr="0084082B">
        <w:rPr>
          <w:rFonts w:ascii="Times New Roman" w:hAnsi="Times New Roman" w:cs="Times New Roman"/>
          <w:b/>
        </w:rPr>
        <w:t>(</w:t>
      </w:r>
      <w:r w:rsidR="007F13EB" w:rsidRPr="0084082B">
        <w:rPr>
          <w:rFonts w:ascii="Times New Roman" w:hAnsi="Times New Roman" w:cs="Times New Roman"/>
          <w:b/>
          <w:color w:val="026600"/>
        </w:rPr>
        <w:t>Effective Communication</w:t>
      </w:r>
      <w:r w:rsidR="007F13EB" w:rsidRPr="0084082B">
        <w:rPr>
          <w:rFonts w:ascii="Times New Roman" w:hAnsi="Times New Roman" w:cs="Times New Roman"/>
          <w:b/>
        </w:rPr>
        <w:t>/</w:t>
      </w:r>
      <w:r w:rsidR="007F13EB" w:rsidRPr="0084082B">
        <w:rPr>
          <w:rFonts w:ascii="Times New Roman" w:hAnsi="Times New Roman" w:cs="Times New Roman"/>
          <w:b/>
          <w:color w:val="7030A0"/>
        </w:rPr>
        <w:t>Initiative and Practical Skills</w:t>
      </w:r>
      <w:r w:rsidR="007F13EB" w:rsidRPr="0084082B">
        <w:rPr>
          <w:rFonts w:ascii="Times New Roman" w:hAnsi="Times New Roman" w:cs="Times New Roman"/>
          <w:b/>
        </w:rPr>
        <w:t>)</w:t>
      </w:r>
    </w:p>
    <w:p w14:paraId="7344AE2D" w14:textId="7C91F693" w:rsidR="00106903" w:rsidRPr="00751A0A" w:rsidRDefault="00106903" w:rsidP="00106903">
      <w:pPr>
        <w:spacing w:after="0" w:line="240" w:lineRule="auto"/>
        <w:rPr>
          <w:rFonts w:ascii="Times New Roman" w:hAnsi="Times New Roman" w:cs="Times New Roman"/>
          <w:b/>
        </w:rPr>
      </w:pPr>
      <w:r w:rsidRPr="00645B00">
        <w:rPr>
          <w:rFonts w:ascii="Times New Roman" w:hAnsi="Times New Roman" w:cs="Times New Roman"/>
          <w:b/>
        </w:rPr>
        <w:t>Student Evaluation</w:t>
      </w:r>
    </w:p>
    <w:p w14:paraId="674F092F" w14:textId="7346D0DB" w:rsidR="00106903" w:rsidRPr="0032262F" w:rsidRDefault="00106903" w:rsidP="00106903">
      <w:pPr>
        <w:tabs>
          <w:tab w:val="left" w:pos="1340"/>
        </w:tabs>
        <w:spacing w:after="0" w:line="240" w:lineRule="auto"/>
        <w:rPr>
          <w:rFonts w:ascii="Times New Roman" w:hAnsi="Times New Roman" w:cs="Times New Roman"/>
        </w:rPr>
      </w:pPr>
      <w:r w:rsidRPr="0032262F">
        <w:rPr>
          <w:rFonts w:ascii="Times New Roman" w:hAnsi="Times New Roman" w:cs="Times New Roman"/>
          <w:b/>
          <w:u w:val="single"/>
        </w:rPr>
        <w:lastRenderedPageBreak/>
        <w:t>Assignments</w:t>
      </w:r>
      <w:r w:rsidR="00C62285">
        <w:rPr>
          <w:rStyle w:val="FootnoteReference"/>
          <w:rFonts w:ascii="Times New Roman" w:hAnsi="Times New Roman" w:cs="Times New Roman"/>
          <w:b/>
        </w:rPr>
        <w:footnoteReference w:customMarkFollows="1" w:id="3"/>
        <w:t>1</w:t>
      </w:r>
      <w:r w:rsidRPr="0032262F">
        <w:rPr>
          <w:rFonts w:ascii="Times New Roman" w:hAnsi="Times New Roman" w:cs="Times New Roman"/>
          <w:b/>
        </w:rPr>
        <w:tab/>
      </w:r>
      <w:r w:rsidRPr="0032262F">
        <w:rPr>
          <w:rFonts w:ascii="Times New Roman" w:hAnsi="Times New Roman" w:cs="Times New Roman"/>
          <w:b/>
        </w:rPr>
        <w:tab/>
      </w:r>
      <w:r w:rsidRPr="0032262F">
        <w:rPr>
          <w:rFonts w:ascii="Times New Roman" w:hAnsi="Times New Roman" w:cs="Times New Roman"/>
          <w:b/>
        </w:rPr>
        <w:tab/>
      </w:r>
      <w:r w:rsidRPr="0032262F">
        <w:rPr>
          <w:rFonts w:ascii="Times New Roman" w:hAnsi="Times New Roman" w:cs="Times New Roman"/>
          <w:b/>
        </w:rPr>
        <w:tab/>
        <w:t xml:space="preserve">          </w:t>
      </w:r>
      <w:r w:rsidRPr="0032262F">
        <w:rPr>
          <w:rFonts w:ascii="Times New Roman" w:hAnsi="Times New Roman" w:cs="Times New Roman"/>
          <w:b/>
          <w:u w:val="single"/>
        </w:rPr>
        <w:t>Points (%)</w:t>
      </w:r>
      <w:r w:rsidRPr="0032262F">
        <w:rPr>
          <w:rFonts w:ascii="Times New Roman" w:hAnsi="Times New Roman" w:cs="Times New Roman"/>
          <w:b/>
        </w:rPr>
        <w:tab/>
      </w:r>
      <w:r w:rsidRPr="0032262F">
        <w:rPr>
          <w:rFonts w:ascii="Times New Roman" w:hAnsi="Times New Roman" w:cs="Times New Roman"/>
          <w:b/>
        </w:rPr>
        <w:tab/>
      </w:r>
      <w:r w:rsidRPr="0032262F">
        <w:rPr>
          <w:rFonts w:ascii="Times New Roman" w:hAnsi="Times New Roman" w:cs="Times New Roman"/>
          <w:b/>
          <w:u w:val="single"/>
        </w:rPr>
        <w:t>Due Date</w:t>
      </w:r>
      <w:r w:rsidRPr="0032262F">
        <w:rPr>
          <w:rFonts w:ascii="Times New Roman" w:hAnsi="Times New Roman" w:cs="Times New Roman"/>
          <w:b/>
        </w:rPr>
        <w:tab/>
      </w:r>
    </w:p>
    <w:p w14:paraId="5E204EB4" w14:textId="77777777" w:rsidR="00106903" w:rsidRPr="0032262F" w:rsidRDefault="00106903" w:rsidP="00106903">
      <w:pPr>
        <w:tabs>
          <w:tab w:val="left" w:pos="720"/>
          <w:tab w:val="decimal" w:pos="6120"/>
        </w:tabs>
        <w:spacing w:after="0" w:line="240" w:lineRule="auto"/>
        <w:rPr>
          <w:rFonts w:ascii="Times New Roman" w:hAnsi="Times New Roman" w:cs="Times New Roman"/>
        </w:rPr>
      </w:pPr>
    </w:p>
    <w:p w14:paraId="1878282F" w14:textId="0436977C" w:rsidR="00106903" w:rsidRPr="0032262F" w:rsidRDefault="00106903" w:rsidP="00106903">
      <w:pPr>
        <w:tabs>
          <w:tab w:val="left" w:pos="720"/>
          <w:tab w:val="left" w:pos="4320"/>
          <w:tab w:val="decimal" w:pos="6120"/>
        </w:tabs>
        <w:spacing w:after="0" w:line="240" w:lineRule="auto"/>
        <w:rPr>
          <w:rFonts w:ascii="Times New Roman" w:hAnsi="Times New Roman" w:cs="Times New Roman"/>
        </w:rPr>
      </w:pPr>
      <w:r w:rsidRPr="0032262F">
        <w:rPr>
          <w:rFonts w:ascii="Times New Roman" w:hAnsi="Times New Roman" w:cs="Times New Roman"/>
        </w:rPr>
        <w:t xml:space="preserve">1. </w:t>
      </w:r>
      <w:r w:rsidR="002827E4" w:rsidRPr="0032262F">
        <w:rPr>
          <w:rFonts w:ascii="Times New Roman" w:hAnsi="Times New Roman" w:cs="Times New Roman"/>
        </w:rPr>
        <w:t xml:space="preserve">Weekly </w:t>
      </w:r>
      <w:r w:rsidR="00850761">
        <w:rPr>
          <w:rFonts w:ascii="Times New Roman" w:hAnsi="Times New Roman" w:cs="Times New Roman"/>
        </w:rPr>
        <w:t>Quizzes</w:t>
      </w:r>
      <w:r w:rsidRPr="0032262F">
        <w:rPr>
          <w:rFonts w:ascii="Times New Roman" w:hAnsi="Times New Roman" w:cs="Times New Roman"/>
        </w:rPr>
        <w:tab/>
      </w:r>
      <w:r w:rsidR="00C67004">
        <w:rPr>
          <w:rFonts w:ascii="Times New Roman" w:hAnsi="Times New Roman" w:cs="Times New Roman"/>
        </w:rPr>
        <w:t>280</w:t>
      </w:r>
      <w:r w:rsidRPr="0032262F">
        <w:rPr>
          <w:rFonts w:ascii="Times New Roman" w:hAnsi="Times New Roman" w:cs="Times New Roman"/>
        </w:rPr>
        <w:t xml:space="preserve"> (</w:t>
      </w:r>
      <w:r w:rsidR="00845C35">
        <w:rPr>
          <w:rFonts w:ascii="Times New Roman" w:hAnsi="Times New Roman" w:cs="Times New Roman"/>
        </w:rPr>
        <w:t>28</w:t>
      </w:r>
      <w:r w:rsidRPr="0032262F">
        <w:rPr>
          <w:rFonts w:ascii="Times New Roman" w:hAnsi="Times New Roman" w:cs="Times New Roman"/>
        </w:rPr>
        <w:t>%)</w:t>
      </w:r>
      <w:r w:rsidRPr="0032262F">
        <w:rPr>
          <w:rFonts w:ascii="Times New Roman" w:hAnsi="Times New Roman" w:cs="Times New Roman"/>
        </w:rPr>
        <w:tab/>
      </w:r>
      <w:r w:rsidRPr="0032262F">
        <w:rPr>
          <w:rFonts w:ascii="Times New Roman" w:hAnsi="Times New Roman" w:cs="Times New Roman"/>
        </w:rPr>
        <w:tab/>
      </w:r>
      <w:r w:rsidR="002827E4" w:rsidRPr="0032262F">
        <w:rPr>
          <w:rFonts w:ascii="Times New Roman" w:hAnsi="Times New Roman" w:cs="Times New Roman"/>
        </w:rPr>
        <w:t>Weekly</w:t>
      </w:r>
    </w:p>
    <w:p w14:paraId="6EBCADE5" w14:textId="11E7353E" w:rsidR="006A0D93" w:rsidRDefault="000A1174" w:rsidP="00106903">
      <w:pPr>
        <w:tabs>
          <w:tab w:val="left" w:pos="720"/>
          <w:tab w:val="left" w:pos="4320"/>
          <w:tab w:val="decimal" w:pos="612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 NP-</w:t>
      </w:r>
      <w:r w:rsidR="00262365">
        <w:rPr>
          <w:rFonts w:ascii="Times New Roman" w:hAnsi="Times New Roman" w:cs="Times New Roman"/>
          <w:color w:val="000000" w:themeColor="text1"/>
        </w:rPr>
        <w:t>IV</w:t>
      </w:r>
      <w:r>
        <w:rPr>
          <w:rFonts w:ascii="Times New Roman" w:hAnsi="Times New Roman" w:cs="Times New Roman"/>
          <w:color w:val="000000" w:themeColor="text1"/>
        </w:rPr>
        <w:tab/>
      </w:r>
      <w:r w:rsidR="004B637E">
        <w:rPr>
          <w:rFonts w:ascii="Times New Roman" w:hAnsi="Times New Roman" w:cs="Times New Roman"/>
          <w:color w:val="000000" w:themeColor="text1"/>
        </w:rPr>
        <w:t>150 (1</w:t>
      </w:r>
      <w:r w:rsidR="00D64C28">
        <w:rPr>
          <w:rFonts w:ascii="Times New Roman" w:hAnsi="Times New Roman" w:cs="Times New Roman"/>
          <w:color w:val="000000" w:themeColor="text1"/>
        </w:rPr>
        <w:t>5</w:t>
      </w:r>
      <w:r w:rsidR="004B637E">
        <w:rPr>
          <w:rFonts w:ascii="Times New Roman" w:hAnsi="Times New Roman" w:cs="Times New Roman"/>
          <w:color w:val="000000" w:themeColor="text1"/>
        </w:rPr>
        <w:t>%)</w:t>
      </w:r>
      <w:r w:rsidR="004B637E">
        <w:rPr>
          <w:rFonts w:ascii="Times New Roman" w:hAnsi="Times New Roman" w:cs="Times New Roman"/>
          <w:color w:val="000000" w:themeColor="text1"/>
        </w:rPr>
        <w:tab/>
      </w:r>
      <w:r w:rsidR="004B637E">
        <w:rPr>
          <w:rFonts w:ascii="Times New Roman" w:hAnsi="Times New Roman" w:cs="Times New Roman"/>
          <w:color w:val="000000" w:themeColor="text1"/>
        </w:rPr>
        <w:tab/>
      </w:r>
      <w:r w:rsidR="000E5BCA">
        <w:rPr>
          <w:rFonts w:ascii="Times New Roman" w:hAnsi="Times New Roman" w:cs="Times New Roman"/>
          <w:color w:val="000000" w:themeColor="text1"/>
        </w:rPr>
        <w:t>10</w:t>
      </w:r>
      <w:r w:rsidR="004B637E">
        <w:rPr>
          <w:rFonts w:ascii="Times New Roman" w:hAnsi="Times New Roman" w:cs="Times New Roman"/>
          <w:color w:val="000000" w:themeColor="text1"/>
        </w:rPr>
        <w:t>/</w:t>
      </w:r>
      <w:r w:rsidR="00071B77">
        <w:rPr>
          <w:rFonts w:ascii="Times New Roman" w:hAnsi="Times New Roman" w:cs="Times New Roman"/>
          <w:color w:val="000000" w:themeColor="text1"/>
        </w:rPr>
        <w:t>3</w:t>
      </w:r>
      <w:r w:rsidR="00A618DB">
        <w:rPr>
          <w:rFonts w:ascii="Times New Roman" w:hAnsi="Times New Roman" w:cs="Times New Roman"/>
          <w:color w:val="000000" w:themeColor="text1"/>
        </w:rPr>
        <w:t>0</w:t>
      </w:r>
    </w:p>
    <w:p w14:paraId="19D37E1C" w14:textId="04A0AF8F" w:rsidR="0059468A" w:rsidRDefault="0018615D" w:rsidP="00106903">
      <w:pPr>
        <w:tabs>
          <w:tab w:val="left" w:pos="720"/>
          <w:tab w:val="left" w:pos="4320"/>
          <w:tab w:val="decimal" w:pos="612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w:t>
      </w:r>
      <w:r w:rsidR="0059468A" w:rsidRPr="0032262F">
        <w:rPr>
          <w:rFonts w:ascii="Times New Roman" w:hAnsi="Times New Roman" w:cs="Times New Roman"/>
          <w:color w:val="000000" w:themeColor="text1"/>
        </w:rPr>
        <w:t>. NPS-</w:t>
      </w:r>
      <w:r w:rsidR="008C2FE7">
        <w:rPr>
          <w:rFonts w:ascii="Times New Roman" w:hAnsi="Times New Roman" w:cs="Times New Roman"/>
          <w:color w:val="000000" w:themeColor="text1"/>
        </w:rPr>
        <w:t>PA</w:t>
      </w:r>
      <w:r w:rsidR="0059468A" w:rsidRPr="0032262F">
        <w:rPr>
          <w:rFonts w:ascii="Times New Roman" w:hAnsi="Times New Roman" w:cs="Times New Roman"/>
          <w:color w:val="000000" w:themeColor="text1"/>
        </w:rPr>
        <w:tab/>
      </w:r>
      <w:r w:rsidR="00120908">
        <w:rPr>
          <w:rFonts w:ascii="Times New Roman" w:hAnsi="Times New Roman" w:cs="Times New Roman"/>
          <w:color w:val="000000" w:themeColor="text1"/>
        </w:rPr>
        <w:t>1</w:t>
      </w:r>
      <w:r w:rsidR="00850761">
        <w:rPr>
          <w:rFonts w:ascii="Times New Roman" w:hAnsi="Times New Roman" w:cs="Times New Roman"/>
          <w:color w:val="000000" w:themeColor="text1"/>
        </w:rPr>
        <w:t>50</w:t>
      </w:r>
      <w:r w:rsidR="0059468A" w:rsidRPr="0032262F">
        <w:rPr>
          <w:rFonts w:ascii="Times New Roman" w:hAnsi="Times New Roman" w:cs="Times New Roman"/>
          <w:color w:val="000000" w:themeColor="text1"/>
        </w:rPr>
        <w:t xml:space="preserve"> (</w:t>
      </w:r>
      <w:r w:rsidR="00120908">
        <w:rPr>
          <w:rFonts w:ascii="Times New Roman" w:hAnsi="Times New Roman" w:cs="Times New Roman"/>
          <w:color w:val="000000" w:themeColor="text1"/>
        </w:rPr>
        <w:t>1</w:t>
      </w:r>
      <w:r w:rsidR="00D64C28">
        <w:rPr>
          <w:rFonts w:ascii="Times New Roman" w:hAnsi="Times New Roman" w:cs="Times New Roman"/>
          <w:color w:val="000000" w:themeColor="text1"/>
        </w:rPr>
        <w:t>5</w:t>
      </w:r>
      <w:r w:rsidR="0059468A" w:rsidRPr="0032262F">
        <w:rPr>
          <w:rFonts w:ascii="Times New Roman" w:hAnsi="Times New Roman" w:cs="Times New Roman"/>
          <w:color w:val="000000" w:themeColor="text1"/>
        </w:rPr>
        <w:t>%)</w:t>
      </w:r>
      <w:r w:rsidR="0059468A" w:rsidRPr="0032262F">
        <w:rPr>
          <w:rFonts w:ascii="Times New Roman" w:hAnsi="Times New Roman" w:cs="Times New Roman"/>
          <w:color w:val="000000" w:themeColor="text1"/>
        </w:rPr>
        <w:tab/>
      </w:r>
      <w:r w:rsidR="0059468A" w:rsidRPr="0032262F">
        <w:rPr>
          <w:rFonts w:ascii="Times New Roman" w:hAnsi="Times New Roman" w:cs="Times New Roman"/>
          <w:color w:val="000000" w:themeColor="text1"/>
        </w:rPr>
        <w:tab/>
      </w:r>
      <w:r w:rsidR="0059468A">
        <w:rPr>
          <w:rFonts w:ascii="Times New Roman" w:hAnsi="Times New Roman" w:cs="Times New Roman"/>
          <w:color w:val="000000" w:themeColor="text1"/>
        </w:rPr>
        <w:t>12/</w:t>
      </w:r>
      <w:r w:rsidR="00A618DB">
        <w:rPr>
          <w:rFonts w:ascii="Times New Roman" w:hAnsi="Times New Roman" w:cs="Times New Roman"/>
          <w:color w:val="000000" w:themeColor="text1"/>
        </w:rPr>
        <w:t>4</w:t>
      </w:r>
    </w:p>
    <w:p w14:paraId="54AA4FEA" w14:textId="23BD75D1" w:rsidR="00106903" w:rsidRDefault="0018615D" w:rsidP="00106903">
      <w:pPr>
        <w:tabs>
          <w:tab w:val="left" w:pos="720"/>
          <w:tab w:val="left" w:pos="4320"/>
          <w:tab w:val="decimal" w:pos="612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r w:rsidR="00106903" w:rsidRPr="0032262F">
        <w:rPr>
          <w:rFonts w:ascii="Times New Roman" w:hAnsi="Times New Roman" w:cs="Times New Roman"/>
          <w:color w:val="000000" w:themeColor="text1"/>
        </w:rPr>
        <w:t xml:space="preserve">. </w:t>
      </w:r>
      <w:r w:rsidR="0032262F" w:rsidRPr="0032262F">
        <w:rPr>
          <w:rFonts w:ascii="Times New Roman" w:hAnsi="Times New Roman" w:cs="Times New Roman"/>
          <w:color w:val="000000" w:themeColor="text1"/>
        </w:rPr>
        <w:t>NPS-IBC</w:t>
      </w:r>
      <w:r w:rsidR="00106903" w:rsidRPr="0032262F">
        <w:rPr>
          <w:rFonts w:ascii="Times New Roman" w:hAnsi="Times New Roman" w:cs="Times New Roman"/>
          <w:color w:val="000000" w:themeColor="text1"/>
        </w:rPr>
        <w:tab/>
      </w:r>
      <w:r w:rsidR="00120908">
        <w:rPr>
          <w:rFonts w:ascii="Times New Roman" w:hAnsi="Times New Roman" w:cs="Times New Roman"/>
          <w:color w:val="000000" w:themeColor="text1"/>
        </w:rPr>
        <w:t>3</w:t>
      </w:r>
      <w:r w:rsidR="00850761">
        <w:rPr>
          <w:rFonts w:ascii="Times New Roman" w:hAnsi="Times New Roman" w:cs="Times New Roman"/>
          <w:color w:val="000000" w:themeColor="text1"/>
        </w:rPr>
        <w:t>50</w:t>
      </w:r>
      <w:r w:rsidR="00106903" w:rsidRPr="0032262F">
        <w:rPr>
          <w:rFonts w:ascii="Times New Roman" w:hAnsi="Times New Roman" w:cs="Times New Roman"/>
          <w:color w:val="000000" w:themeColor="text1"/>
        </w:rPr>
        <w:t xml:space="preserve"> (</w:t>
      </w:r>
      <w:r w:rsidR="00755CEE">
        <w:rPr>
          <w:rFonts w:ascii="Times New Roman" w:hAnsi="Times New Roman" w:cs="Times New Roman"/>
          <w:color w:val="000000" w:themeColor="text1"/>
        </w:rPr>
        <w:t>3</w:t>
      </w:r>
      <w:r w:rsidR="00D64C28">
        <w:rPr>
          <w:rFonts w:ascii="Times New Roman" w:hAnsi="Times New Roman" w:cs="Times New Roman"/>
          <w:color w:val="000000" w:themeColor="text1"/>
        </w:rPr>
        <w:t>5</w:t>
      </w:r>
      <w:r w:rsidR="00106903" w:rsidRPr="0032262F">
        <w:rPr>
          <w:rFonts w:ascii="Times New Roman" w:hAnsi="Times New Roman" w:cs="Times New Roman"/>
          <w:color w:val="000000" w:themeColor="text1"/>
        </w:rPr>
        <w:t>%)</w:t>
      </w:r>
      <w:r w:rsidR="00106903" w:rsidRPr="0032262F">
        <w:rPr>
          <w:rFonts w:ascii="Times New Roman" w:hAnsi="Times New Roman" w:cs="Times New Roman"/>
          <w:color w:val="000000" w:themeColor="text1"/>
        </w:rPr>
        <w:tab/>
      </w:r>
      <w:r w:rsidR="00106903" w:rsidRPr="0032262F">
        <w:rPr>
          <w:rFonts w:ascii="Times New Roman" w:hAnsi="Times New Roman" w:cs="Times New Roman"/>
          <w:color w:val="000000" w:themeColor="text1"/>
        </w:rPr>
        <w:tab/>
      </w:r>
      <w:r w:rsidR="00AC5A6C">
        <w:rPr>
          <w:rFonts w:ascii="Times New Roman" w:hAnsi="Times New Roman" w:cs="Times New Roman"/>
          <w:color w:val="000000" w:themeColor="text1"/>
        </w:rPr>
        <w:t>12/</w:t>
      </w:r>
      <w:r w:rsidR="000A00C6">
        <w:rPr>
          <w:rFonts w:ascii="Times New Roman" w:hAnsi="Times New Roman" w:cs="Times New Roman"/>
          <w:color w:val="000000" w:themeColor="text1"/>
        </w:rPr>
        <w:t>8</w:t>
      </w:r>
    </w:p>
    <w:p w14:paraId="2AB1F482" w14:textId="5A470803" w:rsidR="00AB67DC" w:rsidRPr="0032262F" w:rsidRDefault="00AB67DC" w:rsidP="00106903">
      <w:pPr>
        <w:tabs>
          <w:tab w:val="left" w:pos="720"/>
          <w:tab w:val="left" w:pos="4320"/>
          <w:tab w:val="decimal" w:pos="612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5. </w:t>
      </w:r>
      <w:r w:rsidR="00867013">
        <w:rPr>
          <w:rFonts w:ascii="Times New Roman" w:hAnsi="Times New Roman" w:cs="Times New Roman"/>
          <w:color w:val="000000" w:themeColor="text1"/>
        </w:rPr>
        <w:t>Final Exam</w:t>
      </w:r>
      <w:r w:rsidR="00867013">
        <w:rPr>
          <w:rFonts w:ascii="Times New Roman" w:hAnsi="Times New Roman" w:cs="Times New Roman"/>
          <w:color w:val="000000" w:themeColor="text1"/>
        </w:rPr>
        <w:tab/>
        <w:t xml:space="preserve">  70 (</w:t>
      </w:r>
      <w:r w:rsidR="00794A5E">
        <w:rPr>
          <w:rFonts w:ascii="Times New Roman" w:hAnsi="Times New Roman" w:cs="Times New Roman"/>
          <w:color w:val="000000" w:themeColor="text1"/>
        </w:rPr>
        <w:t xml:space="preserve">  7%)</w:t>
      </w:r>
      <w:r w:rsidR="00756752">
        <w:rPr>
          <w:rFonts w:ascii="Times New Roman" w:hAnsi="Times New Roman" w:cs="Times New Roman"/>
          <w:color w:val="000000" w:themeColor="text1"/>
        </w:rPr>
        <w:tab/>
      </w:r>
      <w:r w:rsidR="00756752">
        <w:rPr>
          <w:rFonts w:ascii="Times New Roman" w:hAnsi="Times New Roman" w:cs="Times New Roman"/>
          <w:color w:val="000000" w:themeColor="text1"/>
        </w:rPr>
        <w:tab/>
        <w:t>Final Exam Week</w:t>
      </w:r>
    </w:p>
    <w:p w14:paraId="32EB2FD5" w14:textId="77777777" w:rsidR="0032262F" w:rsidRDefault="0032262F" w:rsidP="00D9667B">
      <w:pPr>
        <w:pStyle w:val="Header"/>
        <w:tabs>
          <w:tab w:val="left" w:pos="720"/>
          <w:tab w:val="left" w:pos="4320"/>
          <w:tab w:val="decimal" w:pos="6120"/>
        </w:tabs>
        <w:rPr>
          <w:rFonts w:ascii="Times New Roman" w:hAnsi="Times New Roman" w:cs="Times New Roman"/>
          <w:b/>
        </w:rPr>
      </w:pPr>
    </w:p>
    <w:p w14:paraId="4F24A18A" w14:textId="2987B1AD" w:rsidR="00106903" w:rsidRPr="0032262F" w:rsidRDefault="00106903" w:rsidP="00D9667B">
      <w:pPr>
        <w:pStyle w:val="Header"/>
        <w:tabs>
          <w:tab w:val="left" w:pos="720"/>
          <w:tab w:val="left" w:pos="4320"/>
          <w:tab w:val="decimal" w:pos="6120"/>
        </w:tabs>
        <w:rPr>
          <w:rFonts w:ascii="Times New Roman" w:hAnsi="Times New Roman" w:cs="Times New Roman"/>
          <w:b/>
        </w:rPr>
      </w:pPr>
      <w:r w:rsidRPr="0032262F">
        <w:rPr>
          <w:rFonts w:ascii="Times New Roman" w:hAnsi="Times New Roman" w:cs="Times New Roman"/>
          <w:b/>
        </w:rPr>
        <w:t>Total</w:t>
      </w:r>
      <w:r w:rsidRPr="0032262F">
        <w:rPr>
          <w:rFonts w:ascii="Times New Roman" w:hAnsi="Times New Roman" w:cs="Times New Roman"/>
          <w:b/>
        </w:rPr>
        <w:tab/>
        <w:t xml:space="preserve">                                                          </w:t>
      </w:r>
      <w:r w:rsidR="00923783">
        <w:rPr>
          <w:rFonts w:ascii="Times New Roman" w:hAnsi="Times New Roman" w:cs="Times New Roman"/>
          <w:b/>
        </w:rPr>
        <w:t>100</w:t>
      </w:r>
      <w:r w:rsidR="00DE7E72">
        <w:rPr>
          <w:rFonts w:ascii="Times New Roman" w:hAnsi="Times New Roman" w:cs="Times New Roman"/>
          <w:b/>
        </w:rPr>
        <w:t>0</w:t>
      </w:r>
    </w:p>
    <w:p w14:paraId="74B90E21" w14:textId="77777777" w:rsidR="0032262F" w:rsidRPr="0032262F" w:rsidRDefault="0032262F" w:rsidP="00106903">
      <w:pPr>
        <w:tabs>
          <w:tab w:val="left" w:pos="1340"/>
          <w:tab w:val="left" w:pos="4320"/>
        </w:tabs>
        <w:spacing w:after="0" w:line="240" w:lineRule="auto"/>
        <w:rPr>
          <w:rFonts w:ascii="Times New Roman" w:hAnsi="Times New Roman" w:cs="Times New Roman"/>
          <w:b/>
          <w:u w:val="single"/>
        </w:rPr>
      </w:pPr>
    </w:p>
    <w:p w14:paraId="4B55FA68" w14:textId="6B1309F3" w:rsidR="00106903" w:rsidRPr="0032262F" w:rsidRDefault="00106903" w:rsidP="00106903">
      <w:pPr>
        <w:tabs>
          <w:tab w:val="left" w:pos="1340"/>
          <w:tab w:val="left" w:pos="4320"/>
        </w:tabs>
        <w:spacing w:after="0" w:line="240" w:lineRule="auto"/>
        <w:rPr>
          <w:rFonts w:ascii="Times New Roman" w:hAnsi="Times New Roman" w:cs="Times New Roman"/>
        </w:rPr>
      </w:pPr>
      <w:r w:rsidRPr="0032262F">
        <w:rPr>
          <w:rFonts w:ascii="Times New Roman" w:hAnsi="Times New Roman" w:cs="Times New Roman"/>
          <w:b/>
          <w:u w:val="single"/>
        </w:rPr>
        <w:t>Grading Scale</w:t>
      </w:r>
    </w:p>
    <w:p w14:paraId="3C74485D" w14:textId="77777777" w:rsidR="00106903" w:rsidRPr="0032262F" w:rsidRDefault="00106903" w:rsidP="00106903">
      <w:pPr>
        <w:tabs>
          <w:tab w:val="left" w:pos="5760"/>
        </w:tabs>
        <w:spacing w:after="0" w:line="240" w:lineRule="auto"/>
        <w:rPr>
          <w:rFonts w:ascii="Times New Roman" w:hAnsi="Times New Roman" w:cs="Times New Roman"/>
        </w:rPr>
      </w:pPr>
      <w:r w:rsidRPr="0032262F">
        <w:rPr>
          <w:rFonts w:ascii="Times New Roman" w:hAnsi="Times New Roman" w:cs="Times New Roman"/>
          <w:u w:val="single"/>
        </w:rPr>
        <w:t>Grade</w:t>
      </w:r>
      <w:r w:rsidRPr="0032262F">
        <w:rPr>
          <w:rFonts w:ascii="Times New Roman" w:hAnsi="Times New Roman" w:cs="Times New Roman"/>
        </w:rPr>
        <w:tab/>
      </w:r>
      <w:r w:rsidRPr="0032262F">
        <w:rPr>
          <w:rFonts w:ascii="Times New Roman" w:hAnsi="Times New Roman" w:cs="Times New Roman"/>
          <w:u w:val="single"/>
        </w:rPr>
        <w:t>Points</w:t>
      </w:r>
    </w:p>
    <w:p w14:paraId="5408F6CB" w14:textId="77777777" w:rsidR="00106903" w:rsidRPr="0032262F" w:rsidRDefault="00106903" w:rsidP="00106903">
      <w:pPr>
        <w:tabs>
          <w:tab w:val="left" w:pos="5760"/>
        </w:tabs>
        <w:spacing w:after="0" w:line="240" w:lineRule="auto"/>
        <w:rPr>
          <w:rFonts w:ascii="Times New Roman" w:hAnsi="Times New Roman" w:cs="Times New Roman"/>
        </w:rPr>
      </w:pPr>
      <w:r w:rsidRPr="0032262F">
        <w:rPr>
          <w:rFonts w:ascii="Times New Roman" w:hAnsi="Times New Roman" w:cs="Times New Roman"/>
        </w:rPr>
        <w:t>4.0</w:t>
      </w:r>
      <w:r w:rsidRPr="0032262F">
        <w:rPr>
          <w:rFonts w:ascii="Times New Roman" w:hAnsi="Times New Roman" w:cs="Times New Roman"/>
        </w:rPr>
        <w:tab/>
        <w:t>1000 – 920</w:t>
      </w:r>
    </w:p>
    <w:p w14:paraId="76F0AFDF" w14:textId="77777777" w:rsidR="00106903" w:rsidRPr="0032262F" w:rsidRDefault="00106903" w:rsidP="00106903">
      <w:pPr>
        <w:tabs>
          <w:tab w:val="left" w:pos="5760"/>
        </w:tabs>
        <w:spacing w:after="0" w:line="240" w:lineRule="auto"/>
        <w:rPr>
          <w:rFonts w:ascii="Times New Roman" w:hAnsi="Times New Roman" w:cs="Times New Roman"/>
        </w:rPr>
      </w:pPr>
      <w:r w:rsidRPr="0032262F">
        <w:rPr>
          <w:rFonts w:ascii="Times New Roman" w:hAnsi="Times New Roman" w:cs="Times New Roman"/>
        </w:rPr>
        <w:t>3.5</w:t>
      </w:r>
      <w:r w:rsidRPr="0032262F">
        <w:rPr>
          <w:rFonts w:ascii="Times New Roman" w:hAnsi="Times New Roman" w:cs="Times New Roman"/>
        </w:rPr>
        <w:tab/>
        <w:t>919 – 860</w:t>
      </w:r>
    </w:p>
    <w:p w14:paraId="0A97EDF5" w14:textId="77777777" w:rsidR="00106903" w:rsidRPr="0032262F" w:rsidRDefault="00106903" w:rsidP="00106903">
      <w:pPr>
        <w:tabs>
          <w:tab w:val="left" w:pos="5760"/>
        </w:tabs>
        <w:spacing w:after="0" w:line="240" w:lineRule="auto"/>
        <w:rPr>
          <w:rFonts w:ascii="Times New Roman" w:hAnsi="Times New Roman" w:cs="Times New Roman"/>
        </w:rPr>
      </w:pPr>
      <w:r w:rsidRPr="0032262F">
        <w:rPr>
          <w:rFonts w:ascii="Times New Roman" w:hAnsi="Times New Roman" w:cs="Times New Roman"/>
        </w:rPr>
        <w:t>3.0</w:t>
      </w:r>
      <w:r w:rsidRPr="0032262F">
        <w:rPr>
          <w:rFonts w:ascii="Times New Roman" w:hAnsi="Times New Roman" w:cs="Times New Roman"/>
        </w:rPr>
        <w:tab/>
        <w:t>859 – 820</w:t>
      </w:r>
    </w:p>
    <w:p w14:paraId="019091DF" w14:textId="77777777" w:rsidR="00106903" w:rsidRPr="0032262F" w:rsidRDefault="00106903" w:rsidP="00106903">
      <w:pPr>
        <w:tabs>
          <w:tab w:val="left" w:pos="5760"/>
        </w:tabs>
        <w:spacing w:after="0" w:line="240" w:lineRule="auto"/>
        <w:rPr>
          <w:rFonts w:ascii="Times New Roman" w:hAnsi="Times New Roman" w:cs="Times New Roman"/>
        </w:rPr>
      </w:pPr>
      <w:r w:rsidRPr="0032262F">
        <w:rPr>
          <w:rFonts w:ascii="Times New Roman" w:hAnsi="Times New Roman" w:cs="Times New Roman"/>
        </w:rPr>
        <w:t>2.5</w:t>
      </w:r>
      <w:r w:rsidRPr="0032262F">
        <w:rPr>
          <w:rFonts w:ascii="Times New Roman" w:hAnsi="Times New Roman" w:cs="Times New Roman"/>
        </w:rPr>
        <w:tab/>
        <w:t>819 – 750</w:t>
      </w:r>
    </w:p>
    <w:p w14:paraId="2238BE87" w14:textId="77777777" w:rsidR="00106903" w:rsidRPr="0032262F" w:rsidRDefault="00106903" w:rsidP="00106903">
      <w:pPr>
        <w:tabs>
          <w:tab w:val="left" w:pos="5760"/>
        </w:tabs>
        <w:spacing w:after="0" w:line="240" w:lineRule="auto"/>
        <w:rPr>
          <w:rFonts w:ascii="Times New Roman" w:hAnsi="Times New Roman" w:cs="Times New Roman"/>
        </w:rPr>
      </w:pPr>
      <w:r w:rsidRPr="0032262F">
        <w:rPr>
          <w:rFonts w:ascii="Times New Roman" w:hAnsi="Times New Roman" w:cs="Times New Roman"/>
        </w:rPr>
        <w:t>2.0</w:t>
      </w:r>
      <w:r w:rsidRPr="0032262F">
        <w:rPr>
          <w:rFonts w:ascii="Times New Roman" w:hAnsi="Times New Roman" w:cs="Times New Roman"/>
        </w:rPr>
        <w:tab/>
        <w:t>749 – 700</w:t>
      </w:r>
    </w:p>
    <w:p w14:paraId="75F20274" w14:textId="77777777" w:rsidR="00106903" w:rsidRPr="0032262F" w:rsidRDefault="00106903" w:rsidP="00106903">
      <w:pPr>
        <w:tabs>
          <w:tab w:val="left" w:pos="5760"/>
        </w:tabs>
        <w:spacing w:after="0" w:line="240" w:lineRule="auto"/>
        <w:rPr>
          <w:rFonts w:ascii="Times New Roman" w:hAnsi="Times New Roman" w:cs="Times New Roman"/>
        </w:rPr>
      </w:pPr>
      <w:r w:rsidRPr="0032262F">
        <w:rPr>
          <w:rFonts w:ascii="Times New Roman" w:hAnsi="Times New Roman" w:cs="Times New Roman"/>
        </w:rPr>
        <w:t>1.5</w:t>
      </w:r>
      <w:r w:rsidRPr="0032262F">
        <w:rPr>
          <w:rFonts w:ascii="Times New Roman" w:hAnsi="Times New Roman" w:cs="Times New Roman"/>
        </w:rPr>
        <w:tab/>
        <w:t>699 – 650</w:t>
      </w:r>
    </w:p>
    <w:p w14:paraId="6055176F" w14:textId="77777777" w:rsidR="00106903" w:rsidRPr="0032262F" w:rsidRDefault="00106903" w:rsidP="00106903">
      <w:pPr>
        <w:tabs>
          <w:tab w:val="left" w:pos="5760"/>
        </w:tabs>
        <w:spacing w:after="0" w:line="240" w:lineRule="auto"/>
        <w:rPr>
          <w:rFonts w:ascii="Times New Roman" w:hAnsi="Times New Roman" w:cs="Times New Roman"/>
        </w:rPr>
      </w:pPr>
      <w:r w:rsidRPr="0032262F">
        <w:rPr>
          <w:rFonts w:ascii="Times New Roman" w:hAnsi="Times New Roman" w:cs="Times New Roman"/>
        </w:rPr>
        <w:t>1.0</w:t>
      </w:r>
      <w:r w:rsidRPr="0032262F">
        <w:rPr>
          <w:rFonts w:ascii="Times New Roman" w:hAnsi="Times New Roman" w:cs="Times New Roman"/>
        </w:rPr>
        <w:tab/>
        <w:t>649 – 600</w:t>
      </w:r>
    </w:p>
    <w:p w14:paraId="3B70E626" w14:textId="77777777" w:rsidR="00106903" w:rsidRPr="0032262F" w:rsidRDefault="00106903" w:rsidP="00106903">
      <w:pPr>
        <w:tabs>
          <w:tab w:val="left" w:pos="5760"/>
        </w:tabs>
        <w:spacing w:after="0" w:line="240" w:lineRule="auto"/>
        <w:rPr>
          <w:rFonts w:ascii="Times New Roman" w:hAnsi="Times New Roman" w:cs="Times New Roman"/>
        </w:rPr>
      </w:pPr>
      <w:r w:rsidRPr="0032262F">
        <w:rPr>
          <w:rFonts w:ascii="Times New Roman" w:hAnsi="Times New Roman" w:cs="Times New Roman"/>
        </w:rPr>
        <w:t>0</w:t>
      </w:r>
      <w:r w:rsidRPr="0032262F">
        <w:rPr>
          <w:rFonts w:ascii="Times New Roman" w:hAnsi="Times New Roman" w:cs="Times New Roman"/>
        </w:rPr>
        <w:tab/>
        <w:t>&lt; 600</w:t>
      </w:r>
    </w:p>
    <w:p w14:paraId="12ED2FE6" w14:textId="77777777" w:rsidR="008C2FE7" w:rsidRDefault="008C2FE7" w:rsidP="00106903">
      <w:pPr>
        <w:pStyle w:val="Heading1"/>
        <w:spacing w:before="0" w:after="0" w:line="240" w:lineRule="auto"/>
        <w:jc w:val="left"/>
        <w:rPr>
          <w:rFonts w:ascii="Times New Roman" w:hAnsi="Times New Roman" w:cs="Times New Roman"/>
          <w:b/>
          <w:color w:val="auto"/>
          <w:sz w:val="22"/>
          <w:szCs w:val="22"/>
        </w:rPr>
      </w:pPr>
    </w:p>
    <w:p w14:paraId="0C459F38" w14:textId="79B6F5CC" w:rsidR="00106903" w:rsidRPr="005E7B6C" w:rsidRDefault="00106903" w:rsidP="00106903">
      <w:pPr>
        <w:pStyle w:val="Heading1"/>
        <w:spacing w:before="0" w:after="0" w:line="240" w:lineRule="auto"/>
        <w:jc w:val="left"/>
        <w:rPr>
          <w:rFonts w:ascii="Times New Roman" w:hAnsi="Times New Roman" w:cs="Times New Roman"/>
          <w:b/>
          <w:color w:val="auto"/>
          <w:sz w:val="22"/>
          <w:szCs w:val="22"/>
        </w:rPr>
      </w:pPr>
      <w:r w:rsidRPr="005E7B6C">
        <w:rPr>
          <w:rFonts w:ascii="Times New Roman" w:hAnsi="Times New Roman" w:cs="Times New Roman"/>
          <w:b/>
          <w:color w:val="auto"/>
          <w:sz w:val="22"/>
          <w:szCs w:val="22"/>
        </w:rPr>
        <w:t>Academic Misconduct</w:t>
      </w:r>
    </w:p>
    <w:p w14:paraId="65F9D7AC"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Article 2.III.B.2 of the </w:t>
      </w:r>
      <w:hyperlink r:id="rId10" w:history="1">
        <w:r w:rsidRPr="005E7B6C">
          <w:rPr>
            <w:rFonts w:ascii="Times New Roman" w:hAnsi="Times New Roman" w:cs="Times New Roman"/>
            <w:sz w:val="22"/>
            <w:szCs w:val="22"/>
          </w:rPr>
          <w:t>Academic Freedom Report</w:t>
        </w:r>
      </w:hyperlink>
      <w:r w:rsidRPr="005E7B6C">
        <w:rPr>
          <w:rFonts w:ascii="Times New Roman" w:hAnsi="Times New Roman" w:cs="Times New Roman"/>
          <w:sz w:val="22"/>
          <w:szCs w:val="22"/>
        </w:rPr>
        <w:t> states that "The student shares with the faculty the responsibility for maintaining the integrity of scholarship, grades, and professional standards." In addition, the Department of Community Sustainability adheres to the policies on academic honesty as specified in General Student Regulations 1.0, Protection of Scholarship and Grades; the all-University Policy on Integrity of Scholarship and Grades; and Ordinance 17.00, Examinations.  (See </w:t>
      </w:r>
      <w:hyperlink r:id="rId11" w:history="1">
        <w:r w:rsidRPr="005E7B6C">
          <w:rPr>
            <w:rFonts w:ascii="Times New Roman" w:hAnsi="Times New Roman" w:cs="Times New Roman"/>
            <w:sz w:val="22"/>
            <w:szCs w:val="22"/>
          </w:rPr>
          <w:t>Spartan Life: Student Handbook and Resource Guide</w:t>
        </w:r>
      </w:hyperlink>
      <w:r w:rsidRPr="005E7B6C">
        <w:rPr>
          <w:rFonts w:ascii="Times New Roman" w:hAnsi="Times New Roman" w:cs="Times New Roman"/>
          <w:sz w:val="22"/>
          <w:szCs w:val="22"/>
        </w:rPr>
        <w:t> and/or the MSU Web site: www.msu.edu.)</w:t>
      </w:r>
    </w:p>
    <w:p w14:paraId="3CD3C165" w14:textId="77777777" w:rsidR="00106903" w:rsidRPr="005E7B6C" w:rsidRDefault="00106903" w:rsidP="00106903">
      <w:pPr>
        <w:tabs>
          <w:tab w:val="left" w:pos="2160"/>
        </w:tabs>
        <w:spacing w:after="0" w:line="240" w:lineRule="auto"/>
        <w:rPr>
          <w:rFonts w:ascii="Times New Roman" w:hAnsi="Times New Roman" w:cs="Times New Roman"/>
          <w:sz w:val="22"/>
          <w:szCs w:val="22"/>
        </w:rPr>
      </w:pPr>
    </w:p>
    <w:p w14:paraId="22AF065A" w14:textId="7490ABD5"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w:t>
      </w:r>
      <w:r w:rsidRPr="005E7B6C">
        <w:rPr>
          <w:rFonts w:ascii="Times New Roman" w:hAnsi="Times New Roman" w:cs="Times New Roman"/>
          <w:b/>
          <w:sz w:val="22"/>
          <w:szCs w:val="22"/>
        </w:rPr>
        <w:t>CSUS430</w:t>
      </w:r>
      <w:r w:rsidRPr="005E7B6C">
        <w:rPr>
          <w:rFonts w:ascii="Times New Roman" w:hAnsi="Times New Roman" w:cs="Times New Roman"/>
          <w:sz w:val="22"/>
          <w:szCs w:val="22"/>
        </w:rPr>
        <w:t xml:space="preserve">. Students who violate MSU academic integrity rules may receive a penalty grade, including a failing grade on the assignment or in the course. Contact your instructor if you are unsure about the appropriateness of your course work. (See also </w:t>
      </w:r>
      <w:hyperlink r:id="rId12" w:history="1">
        <w:r w:rsidRPr="005E7B6C">
          <w:rPr>
            <w:rFonts w:ascii="Times New Roman" w:hAnsi="Times New Roman" w:cs="Times New Roman"/>
            <w:sz w:val="22"/>
            <w:szCs w:val="22"/>
          </w:rPr>
          <w:t>http://www.msu.edu/unit/ombud/dishonestyFAQ.html</w:t>
        </w:r>
      </w:hyperlink>
      <w:hyperlink r:id="rId13" w:history="1">
        <w:r w:rsidRPr="005E7B6C">
          <w:rPr>
            <w:rFonts w:ascii="Times New Roman" w:hAnsi="Times New Roman" w:cs="Times New Roman"/>
            <w:sz w:val="22"/>
            <w:szCs w:val="22"/>
          </w:rPr>
          <w:t>)</w:t>
        </w:r>
      </w:hyperlink>
      <w:r w:rsidRPr="005E7B6C">
        <w:rPr>
          <w:rFonts w:ascii="Times New Roman" w:hAnsi="Times New Roman" w:cs="Times New Roman"/>
          <w:sz w:val="22"/>
          <w:szCs w:val="22"/>
        </w:rPr>
        <w:t xml:space="preserve">. </w:t>
      </w:r>
      <w:r w:rsidRPr="005E7B6C">
        <w:rPr>
          <w:rFonts w:ascii="Times New Roman" w:hAnsi="Times New Roman" w:cs="Times New Roman"/>
          <w:b/>
          <w:sz w:val="22"/>
          <w:szCs w:val="22"/>
        </w:rPr>
        <w:t xml:space="preserve">There will be no warnings – the maximum sanction allowed under </w:t>
      </w:r>
      <w:r w:rsidR="00070766" w:rsidRPr="005E7B6C">
        <w:rPr>
          <w:rFonts w:ascii="Times New Roman" w:hAnsi="Times New Roman" w:cs="Times New Roman"/>
          <w:b/>
          <w:sz w:val="22"/>
          <w:szCs w:val="22"/>
        </w:rPr>
        <w:t>university</w:t>
      </w:r>
      <w:r w:rsidRPr="005E7B6C">
        <w:rPr>
          <w:rFonts w:ascii="Times New Roman" w:hAnsi="Times New Roman" w:cs="Times New Roman"/>
          <w:b/>
          <w:sz w:val="22"/>
          <w:szCs w:val="22"/>
        </w:rPr>
        <w:t xml:space="preserve"> policy will occur on the first offense</w:t>
      </w:r>
      <w:r w:rsidRPr="005E7B6C">
        <w:rPr>
          <w:rFonts w:ascii="Times New Roman" w:hAnsi="Times New Roman" w:cs="Times New Roman"/>
          <w:sz w:val="22"/>
          <w:szCs w:val="22"/>
        </w:rPr>
        <w:t>. Turnitin.com will be used for all written assignments.</w:t>
      </w:r>
    </w:p>
    <w:p w14:paraId="2F936930"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45371CA5" w14:textId="77777777" w:rsidR="00106903" w:rsidRPr="005E7B6C" w:rsidRDefault="00106903" w:rsidP="00106903">
      <w:pPr>
        <w:pStyle w:val="NormalWeb"/>
        <w:spacing w:before="0" w:beforeAutospacing="0" w:after="0" w:afterAutospacing="0"/>
        <w:textAlignment w:val="baseline"/>
        <w:rPr>
          <w:rStyle w:val="Strong"/>
          <w:color w:val="000000"/>
          <w:sz w:val="22"/>
          <w:szCs w:val="22"/>
          <w:bdr w:val="none" w:sz="0" w:space="0" w:color="auto" w:frame="1"/>
        </w:rPr>
      </w:pPr>
      <w:r w:rsidRPr="005E7B6C">
        <w:rPr>
          <w:rStyle w:val="Strong"/>
          <w:color w:val="000000"/>
          <w:sz w:val="22"/>
          <w:szCs w:val="22"/>
          <w:bdr w:val="none" w:sz="0" w:space="0" w:color="auto" w:frame="1"/>
        </w:rPr>
        <w:t>Limits to confidentiality</w:t>
      </w:r>
    </w:p>
    <w:p w14:paraId="6E52C758" w14:textId="77777777" w:rsidR="00106903" w:rsidRPr="005E7B6C" w:rsidRDefault="00106903" w:rsidP="00106903">
      <w:pPr>
        <w:pStyle w:val="NormalWeb"/>
        <w:spacing w:before="0" w:beforeAutospacing="0" w:after="0" w:afterAutospacing="0"/>
        <w:textAlignment w:val="baseline"/>
        <w:rPr>
          <w:color w:val="000000"/>
          <w:sz w:val="22"/>
          <w:szCs w:val="22"/>
        </w:rPr>
      </w:pPr>
      <w:r w:rsidRPr="005E7B6C">
        <w:rPr>
          <w:color w:val="000000"/>
          <w:sz w:val="22"/>
          <w:szCs w:val="22"/>
        </w:rPr>
        <w:lastRenderedPageBreak/>
        <w:t>Essays,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w:t>
      </w:r>
      <w:r w:rsidRPr="005E7B6C">
        <w:rPr>
          <w:rStyle w:val="apple-converted-space"/>
          <w:color w:val="000000"/>
          <w:sz w:val="22"/>
          <w:szCs w:val="22"/>
        </w:rPr>
        <w:t> </w:t>
      </w:r>
      <w:hyperlink r:id="rId14" w:history="1">
        <w:r w:rsidRPr="005E7B6C">
          <w:rPr>
            <w:rStyle w:val="Hyperlink"/>
            <w:color w:val="497A49"/>
            <w:sz w:val="22"/>
            <w:szCs w:val="22"/>
            <w:bdr w:val="none" w:sz="0" w:space="0" w:color="auto" w:frame="1"/>
          </w:rPr>
          <w:t>MSU Police Department</w:t>
        </w:r>
      </w:hyperlink>
      <w:r w:rsidRPr="005E7B6C">
        <w:rPr>
          <w:color w:val="000000"/>
          <w:sz w:val="22"/>
          <w:szCs w:val="22"/>
        </w:rPr>
        <w:t>) if you share it with me:</w:t>
      </w:r>
    </w:p>
    <w:p w14:paraId="78B68043" w14:textId="77777777" w:rsidR="00106903" w:rsidRPr="005E7B6C" w:rsidRDefault="00106903" w:rsidP="00106903">
      <w:pPr>
        <w:pStyle w:val="NormalWeb"/>
        <w:spacing w:before="0" w:beforeAutospacing="0" w:after="0" w:afterAutospacing="0"/>
        <w:textAlignment w:val="baseline"/>
        <w:rPr>
          <w:color w:val="000000"/>
          <w:sz w:val="22"/>
          <w:szCs w:val="22"/>
        </w:rPr>
      </w:pPr>
    </w:p>
    <w:p w14:paraId="0C638FF1" w14:textId="77777777" w:rsidR="00106903" w:rsidRPr="005E7B6C" w:rsidRDefault="00106903" w:rsidP="00106903">
      <w:pPr>
        <w:pStyle w:val="NormalWeb"/>
        <w:spacing w:before="0" w:beforeAutospacing="0" w:after="0" w:afterAutospacing="0"/>
        <w:ind w:left="360" w:right="810"/>
        <w:textAlignment w:val="baseline"/>
        <w:rPr>
          <w:color w:val="000000"/>
          <w:sz w:val="22"/>
          <w:szCs w:val="22"/>
        </w:rPr>
      </w:pPr>
      <w:r w:rsidRPr="005E7B6C">
        <w:rPr>
          <w:color w:val="000000"/>
          <w:sz w:val="22"/>
          <w:szCs w:val="22"/>
        </w:rPr>
        <w:t>--Suspected child abuse/neglect, even if this maltreatment happened when you were a child,</w:t>
      </w:r>
    </w:p>
    <w:p w14:paraId="6295BEEE" w14:textId="77777777" w:rsidR="00106903" w:rsidRDefault="00106903" w:rsidP="00106903">
      <w:pPr>
        <w:pStyle w:val="NormalWeb"/>
        <w:spacing w:before="0" w:beforeAutospacing="0" w:after="0" w:afterAutospacing="0"/>
        <w:ind w:left="360" w:right="810"/>
        <w:textAlignment w:val="baseline"/>
        <w:rPr>
          <w:color w:val="000000"/>
          <w:sz w:val="22"/>
          <w:szCs w:val="22"/>
        </w:rPr>
      </w:pPr>
      <w:r w:rsidRPr="005E7B6C">
        <w:rPr>
          <w:color w:val="000000"/>
          <w:sz w:val="22"/>
          <w:szCs w:val="22"/>
        </w:rPr>
        <w:t xml:space="preserve">--Allegations of sexual assault or sexual harassment when they involve MSU students, </w:t>
      </w:r>
    </w:p>
    <w:p w14:paraId="25CA9B03" w14:textId="77777777" w:rsidR="00106903" w:rsidRPr="005E7B6C" w:rsidRDefault="00106903" w:rsidP="00106903">
      <w:pPr>
        <w:pStyle w:val="NormalWeb"/>
        <w:spacing w:before="0" w:beforeAutospacing="0" w:after="0" w:afterAutospacing="0"/>
        <w:ind w:left="360" w:right="810"/>
        <w:textAlignment w:val="baseline"/>
        <w:rPr>
          <w:color w:val="000000"/>
          <w:sz w:val="22"/>
          <w:szCs w:val="22"/>
        </w:rPr>
      </w:pPr>
      <w:r>
        <w:rPr>
          <w:color w:val="000000"/>
          <w:sz w:val="22"/>
          <w:szCs w:val="22"/>
        </w:rPr>
        <w:t xml:space="preserve">   </w:t>
      </w:r>
      <w:r w:rsidRPr="005E7B6C">
        <w:rPr>
          <w:color w:val="000000"/>
          <w:sz w:val="22"/>
          <w:szCs w:val="22"/>
        </w:rPr>
        <w:t>faculty, or staff, and</w:t>
      </w:r>
    </w:p>
    <w:p w14:paraId="68A980CD" w14:textId="77777777" w:rsidR="00106903" w:rsidRPr="005E7B6C" w:rsidRDefault="00106903" w:rsidP="00106903">
      <w:pPr>
        <w:pStyle w:val="NormalWeb"/>
        <w:spacing w:before="0" w:beforeAutospacing="0" w:after="0" w:afterAutospacing="0"/>
        <w:ind w:left="360" w:right="810"/>
        <w:textAlignment w:val="baseline"/>
        <w:rPr>
          <w:color w:val="000000"/>
          <w:sz w:val="22"/>
          <w:szCs w:val="22"/>
        </w:rPr>
      </w:pPr>
      <w:r w:rsidRPr="005E7B6C">
        <w:rPr>
          <w:color w:val="000000"/>
          <w:sz w:val="22"/>
          <w:szCs w:val="22"/>
        </w:rPr>
        <w:t>--Credible threats of harm to oneself or to others.</w:t>
      </w:r>
    </w:p>
    <w:p w14:paraId="49BF39F3" w14:textId="77777777" w:rsidR="00106903" w:rsidRPr="005E7B6C" w:rsidRDefault="00106903" w:rsidP="00106903">
      <w:pPr>
        <w:pStyle w:val="NormalWeb"/>
        <w:spacing w:before="0" w:beforeAutospacing="0" w:after="0" w:afterAutospacing="0"/>
        <w:textAlignment w:val="baseline"/>
        <w:rPr>
          <w:color w:val="000000"/>
          <w:sz w:val="22"/>
          <w:szCs w:val="22"/>
        </w:rPr>
      </w:pPr>
    </w:p>
    <w:p w14:paraId="481EF452" w14:textId="77777777" w:rsidR="00106903" w:rsidRPr="005E7B6C" w:rsidRDefault="00106903" w:rsidP="00106903">
      <w:pPr>
        <w:pStyle w:val="NormalWeb"/>
        <w:spacing w:before="0" w:beforeAutospacing="0" w:after="0" w:afterAutospacing="0"/>
        <w:textAlignment w:val="baseline"/>
        <w:rPr>
          <w:color w:val="000000"/>
          <w:sz w:val="22"/>
          <w:szCs w:val="22"/>
        </w:rPr>
      </w:pPr>
      <w:r w:rsidRPr="005E7B6C">
        <w:rPr>
          <w:color w:val="000000"/>
          <w:sz w:val="22"/>
          <w:szCs w:val="22"/>
        </w:rPr>
        <w:t>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w:t>
      </w:r>
      <w:r w:rsidRPr="005E7B6C">
        <w:rPr>
          <w:rStyle w:val="apple-converted-space"/>
          <w:color w:val="000000"/>
          <w:sz w:val="22"/>
          <w:szCs w:val="22"/>
        </w:rPr>
        <w:t> </w:t>
      </w:r>
      <w:hyperlink r:id="rId15" w:history="1">
        <w:r w:rsidRPr="005E7B6C">
          <w:rPr>
            <w:rStyle w:val="Hyperlink"/>
            <w:color w:val="497A49"/>
            <w:sz w:val="22"/>
            <w:szCs w:val="22"/>
            <w:bdr w:val="none" w:sz="0" w:space="0" w:color="auto" w:frame="1"/>
          </w:rPr>
          <w:t>MSU Counseling Center</w:t>
        </w:r>
      </w:hyperlink>
      <w:r w:rsidRPr="005E7B6C">
        <w:rPr>
          <w:color w:val="000000"/>
          <w:sz w:val="22"/>
          <w:szCs w:val="22"/>
        </w:rPr>
        <w:t>.</w:t>
      </w:r>
    </w:p>
    <w:p w14:paraId="668FCDD8"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35D8D26D"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Accommodations</w:t>
      </w:r>
    </w:p>
    <w:p w14:paraId="5A0D7C35"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("RISA") form.  Please present this form to Dr. Everett at the start of the semester and/or two weeks prior to the accommodation date (test, project, etc.).  Requests received after this date will be honored whenever possible.</w:t>
      </w:r>
    </w:p>
    <w:p w14:paraId="5262EA93" w14:textId="77777777" w:rsidR="00106903" w:rsidRPr="005E7B6C" w:rsidRDefault="00106903" w:rsidP="00106903">
      <w:pPr>
        <w:tabs>
          <w:tab w:val="left" w:pos="2160"/>
        </w:tabs>
        <w:spacing w:after="0" w:line="240" w:lineRule="auto"/>
        <w:rPr>
          <w:rFonts w:ascii="Times New Roman" w:hAnsi="Times New Roman" w:cs="Times New Roman"/>
          <w:sz w:val="22"/>
          <w:szCs w:val="22"/>
        </w:rPr>
      </w:pPr>
    </w:p>
    <w:p w14:paraId="37CDE3C4" w14:textId="26CAA09A"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Bereavement:</w:t>
      </w:r>
    </w:p>
    <w:p w14:paraId="70A7B24A" w14:textId="5D7F4D4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sz w:val="22"/>
          <w:szCs w:val="22"/>
        </w:rPr>
        <w:t>Students seeking a grief absence should be directed to the Grief Absence Request Form found on the RO home page (</w:t>
      </w:r>
      <w:hyperlink r:id="rId16" w:history="1">
        <w:r w:rsidRPr="005E7B6C">
          <w:rPr>
            <w:rFonts w:ascii="Times New Roman" w:hAnsi="Times New Roman" w:cs="Times New Roman"/>
            <w:sz w:val="22"/>
            <w:szCs w:val="22"/>
            <w:u w:val="single" w:color="0B4CB4"/>
          </w:rPr>
          <w:t>https://reg.msu.edu/</w:t>
        </w:r>
      </w:hyperlink>
      <w:r w:rsidRPr="005E7B6C">
        <w:rPr>
          <w:rFonts w:ascii="Times New Roman" w:hAnsi="Times New Roman" w:cs="Times New Roman"/>
          <w:sz w:val="22"/>
          <w:szCs w:val="22"/>
        </w:rPr>
        <w:t>) under ‘Student Services – Grief Absence Request Form’ OR to StuInfo (</w:t>
      </w:r>
      <w:hyperlink r:id="rId17" w:history="1">
        <w:r w:rsidRPr="005E7B6C">
          <w:rPr>
            <w:rFonts w:ascii="Times New Roman" w:hAnsi="Times New Roman" w:cs="Times New Roman"/>
            <w:sz w:val="22"/>
            <w:szCs w:val="22"/>
            <w:u w:val="single" w:color="0B4CB4"/>
          </w:rPr>
          <w:t>https://stuinfo.msu.edu/</w:t>
        </w:r>
      </w:hyperlink>
      <w:r w:rsidRPr="005E7B6C">
        <w:rPr>
          <w:rFonts w:ascii="Times New Roman" w:hAnsi="Times New Roman" w:cs="Times New Roman"/>
          <w:sz w:val="22"/>
          <w:szCs w:val="22"/>
        </w:rPr>
        <w:t>) under ‘Academics - Enrollment Information and Services – Grief Absence Request Form.’  Per policy, graduate students</w:t>
      </w:r>
      <w:r w:rsidR="00A071EE">
        <w:rPr>
          <w:rFonts w:ascii="Times New Roman" w:hAnsi="Times New Roman" w:cs="Times New Roman"/>
          <w:sz w:val="22"/>
          <w:szCs w:val="22"/>
        </w:rPr>
        <w:t xml:space="preserve"> </w:t>
      </w:r>
      <w:r w:rsidRPr="005E7B6C">
        <w:rPr>
          <w:rFonts w:ascii="Times New Roman" w:hAnsi="Times New Roman" w:cs="Times New Roman"/>
          <w:sz w:val="22"/>
          <w:szCs w:val="22"/>
        </w:rPr>
        <w:t>should see their major professor and notify course instructors are directed to do so when they access the form.</w:t>
      </w:r>
    </w:p>
    <w:p w14:paraId="6C6FA3C9"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11EB4D3C"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Drops and Adds</w:t>
      </w:r>
    </w:p>
    <w:p w14:paraId="0AFEA9FA" w14:textId="7C5AB240"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The last day to add this course is the end of the first week of classes. </w:t>
      </w:r>
      <w:r w:rsidR="004A2B8B">
        <w:rPr>
          <w:rFonts w:ascii="Times New Roman" w:hAnsi="Times New Roman" w:cs="Times New Roman"/>
          <w:sz w:val="22"/>
          <w:szCs w:val="22"/>
        </w:rPr>
        <w:t>Reference the Registrar’s website (</w:t>
      </w:r>
      <w:hyperlink r:id="rId18" w:history="1">
        <w:r w:rsidR="005F0D08" w:rsidRPr="009705BC">
          <w:rPr>
            <w:rStyle w:val="Hyperlink"/>
            <w:rFonts w:ascii="Times New Roman" w:hAnsi="Times New Roman" w:cs="Times New Roman"/>
            <w:sz w:val="22"/>
            <w:szCs w:val="22"/>
          </w:rPr>
          <w:t>www.reg.msu.edu</w:t>
        </w:r>
      </w:hyperlink>
      <w:r w:rsidR="005F0D08">
        <w:rPr>
          <w:rFonts w:ascii="Times New Roman" w:hAnsi="Times New Roman" w:cs="Times New Roman"/>
          <w:sz w:val="22"/>
          <w:szCs w:val="22"/>
        </w:rPr>
        <w:t>) or the student information system (</w:t>
      </w:r>
      <w:hyperlink r:id="rId19" w:history="1">
        <w:r w:rsidR="005F0D08" w:rsidRPr="009705BC">
          <w:rPr>
            <w:rStyle w:val="Hyperlink"/>
            <w:rFonts w:ascii="Times New Roman" w:hAnsi="Times New Roman" w:cs="Times New Roman"/>
            <w:sz w:val="22"/>
            <w:szCs w:val="22"/>
          </w:rPr>
          <w:t>www.student.msu.edu</w:t>
        </w:r>
      </w:hyperlink>
      <w:r w:rsidR="005F0D08">
        <w:rPr>
          <w:rFonts w:ascii="Times New Roman" w:hAnsi="Times New Roman" w:cs="Times New Roman"/>
          <w:sz w:val="22"/>
          <w:szCs w:val="22"/>
        </w:rPr>
        <w:t>) for appropriate drop and add information about courses</w:t>
      </w:r>
      <w:r w:rsidRPr="005E7B6C">
        <w:rPr>
          <w:rFonts w:ascii="Times New Roman" w:hAnsi="Times New Roman" w:cs="Times New Roman"/>
          <w:sz w:val="22"/>
          <w:szCs w:val="22"/>
        </w:rPr>
        <w:t>. You should immediately make a copy of your amended schedule to verify you have added or dropped this course.</w:t>
      </w:r>
    </w:p>
    <w:p w14:paraId="66CB919E" w14:textId="77777777" w:rsidR="00106903" w:rsidRPr="005E7B6C" w:rsidRDefault="00106903" w:rsidP="00106903">
      <w:pPr>
        <w:tabs>
          <w:tab w:val="left" w:pos="2160"/>
        </w:tabs>
        <w:spacing w:after="0" w:line="240" w:lineRule="auto"/>
        <w:rPr>
          <w:rFonts w:ascii="Times New Roman" w:hAnsi="Times New Roman" w:cs="Times New Roman"/>
          <w:sz w:val="22"/>
          <w:szCs w:val="22"/>
        </w:rPr>
      </w:pPr>
    </w:p>
    <w:p w14:paraId="2A9E4446"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Commercialized Lecture Notes</w:t>
      </w:r>
    </w:p>
    <w:p w14:paraId="14ADFE29"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Commercialization of lecture notes and university-provided course materials is not permitted in this course.</w:t>
      </w:r>
    </w:p>
    <w:p w14:paraId="71FC1E5E"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3B32817D" w14:textId="77777777" w:rsidR="009722C3" w:rsidRDefault="009722C3" w:rsidP="00106903">
      <w:pPr>
        <w:tabs>
          <w:tab w:val="left" w:pos="2160"/>
        </w:tabs>
        <w:spacing w:after="0" w:line="240" w:lineRule="auto"/>
        <w:rPr>
          <w:rFonts w:ascii="Times New Roman" w:hAnsi="Times New Roman" w:cs="Times New Roman"/>
          <w:b/>
          <w:sz w:val="22"/>
          <w:szCs w:val="22"/>
        </w:rPr>
      </w:pPr>
    </w:p>
    <w:p w14:paraId="7025F42E" w14:textId="31343719"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Attendance</w:t>
      </w:r>
    </w:p>
    <w:p w14:paraId="7B15889C" w14:textId="4F208A1E" w:rsidR="00106903" w:rsidRPr="005E7B6C" w:rsidRDefault="008C2FE7" w:rsidP="00106903">
      <w:pPr>
        <w:tabs>
          <w:tab w:val="left" w:pos="216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This is an in-person class and attendance may be taken to </w:t>
      </w:r>
      <w:r w:rsidR="009E110D">
        <w:rPr>
          <w:rFonts w:ascii="Times New Roman" w:hAnsi="Times New Roman" w:cs="Times New Roman"/>
          <w:sz w:val="22"/>
          <w:szCs w:val="22"/>
        </w:rPr>
        <w:t xml:space="preserve">determine student engagement. </w:t>
      </w:r>
      <w:r w:rsidR="00106903" w:rsidRPr="005E7B6C">
        <w:rPr>
          <w:rFonts w:ascii="Times New Roman" w:hAnsi="Times New Roman" w:cs="Times New Roman"/>
          <w:sz w:val="22"/>
          <w:szCs w:val="22"/>
        </w:rPr>
        <w:t xml:space="preserve">Students whose names do not appear on the official class list for this course may not attend this class. Students </w:t>
      </w:r>
      <w:r w:rsidR="00106903" w:rsidRPr="005E7B6C">
        <w:rPr>
          <w:rFonts w:ascii="Times New Roman" w:hAnsi="Times New Roman" w:cs="Times New Roman"/>
          <w:sz w:val="22"/>
          <w:szCs w:val="22"/>
        </w:rPr>
        <w:lastRenderedPageBreak/>
        <w:t>who fail to attend the first four class sessions or class by the fifth day of the semester, whichever occurs first, may be dropped from the course. This course follows the General University Attendance Policy.</w:t>
      </w:r>
    </w:p>
    <w:p w14:paraId="0426CB47"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0237A996"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Disruptive Behavior</w:t>
      </w:r>
    </w:p>
    <w:p w14:paraId="2C71A0C2"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Article 2.III.B.4 of the </w:t>
      </w:r>
      <w:hyperlink r:id="rId20" w:history="1">
        <w:r w:rsidRPr="005E7B6C">
          <w:rPr>
            <w:rFonts w:ascii="Times New Roman" w:hAnsi="Times New Roman" w:cs="Times New Roman"/>
            <w:sz w:val="22"/>
            <w:szCs w:val="22"/>
          </w:rPr>
          <w:t>Academic Freedom Report</w:t>
        </w:r>
      </w:hyperlink>
      <w:r w:rsidRPr="005E7B6C">
        <w:rPr>
          <w:rFonts w:ascii="Times New Roman" w:hAnsi="Times New Roman" w:cs="Times New Roman"/>
          <w:sz w:val="22"/>
          <w:szCs w:val="22"/>
        </w:rPr>
        <w:t> (AFR) for students at Michigan State University states: "The student's behavior in the classroom shall be conducive to the teaching and learning process for all concerned." Article 2.III.B.10 of the </w:t>
      </w:r>
      <w:hyperlink r:id="rId21" w:history="1">
        <w:r w:rsidRPr="005E7B6C">
          <w:rPr>
            <w:rFonts w:ascii="Times New Roman" w:hAnsi="Times New Roman" w:cs="Times New Roman"/>
            <w:sz w:val="22"/>
            <w:szCs w:val="22"/>
          </w:rPr>
          <w:t>AFR</w:t>
        </w:r>
      </w:hyperlink>
      <w:r w:rsidRPr="005E7B6C">
        <w:rPr>
          <w:rFonts w:ascii="Times New Roman" w:hAnsi="Times New Roman" w:cs="Times New Roman"/>
          <w:sz w:val="22"/>
          <w:szCs w:val="22"/>
        </w:rPr>
        <w:t xml:space="preserve"> states that "The student has a right to scholarly relationships with faculty based on mutual trust and civility." </w:t>
      </w:r>
      <w:hyperlink r:id="rId22" w:history="1">
        <w:r w:rsidRPr="005E7B6C">
          <w:rPr>
            <w:rFonts w:ascii="Times New Roman" w:hAnsi="Times New Roman" w:cs="Times New Roman"/>
            <w:sz w:val="22"/>
            <w:szCs w:val="22"/>
          </w:rPr>
          <w:t>General Student Regulation 5.02</w:t>
        </w:r>
      </w:hyperlink>
      <w:r w:rsidRPr="005E7B6C">
        <w:rPr>
          <w:rFonts w:ascii="Times New Roman" w:hAnsi="Times New Roman" w:cs="Times New Roman"/>
          <w:sz w:val="22"/>
          <w:szCs w:val="22"/>
        </w:rPr>
        <w:t>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 through the Student Faculty Judiciary process.</w:t>
      </w:r>
    </w:p>
    <w:p w14:paraId="1E30EDF9" w14:textId="77777777" w:rsidR="00106903" w:rsidRPr="005E7B6C" w:rsidRDefault="00106903" w:rsidP="00106903">
      <w:pPr>
        <w:tabs>
          <w:tab w:val="left" w:pos="2160"/>
        </w:tabs>
        <w:spacing w:after="0" w:line="240" w:lineRule="auto"/>
        <w:rPr>
          <w:rFonts w:ascii="Times New Roman" w:hAnsi="Times New Roman" w:cs="Times New Roman"/>
          <w:sz w:val="22"/>
          <w:szCs w:val="22"/>
        </w:rPr>
      </w:pPr>
    </w:p>
    <w:p w14:paraId="56263C7A"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Campus Emergencies</w:t>
      </w:r>
    </w:p>
    <w:p w14:paraId="13EAF80E"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In the event of an emergency arising within the class, the </w:t>
      </w:r>
      <w:r w:rsidRPr="005E7B6C">
        <w:rPr>
          <w:rFonts w:ascii="Times New Roman" w:hAnsi="Times New Roman" w:cs="Times New Roman"/>
          <w:bCs/>
          <w:iCs/>
          <w:sz w:val="22"/>
          <w:szCs w:val="22"/>
        </w:rPr>
        <w:t>Professor</w:t>
      </w:r>
      <w:r w:rsidRPr="005E7B6C">
        <w:rPr>
          <w:rFonts w:ascii="Times New Roman" w:hAnsi="Times New Roman" w:cs="Times New Roman"/>
          <w:sz w:val="22"/>
          <w:szCs w:val="22"/>
        </w:rPr>
        <w:t xml:space="preserve"> will notify you of what actions that may be required to ensure your safety. It is the responsibility of each student to understand the evacuation, “shelter-in-place,” and “secure-in-place” guidelines posted in each facility and to act in a safe manner. You are allowed to maintain cellular devices in a silent mode during this course, in order to receive emergency SMS text, phone or email messages distributed by the university. When anyone receives such a notification or observes an emergency situation, they should immediately bring it to the attention of the </w:t>
      </w:r>
      <w:r w:rsidRPr="005E7B6C">
        <w:rPr>
          <w:rFonts w:ascii="Times New Roman" w:hAnsi="Times New Roman" w:cs="Times New Roman"/>
          <w:bCs/>
          <w:iCs/>
          <w:sz w:val="22"/>
          <w:szCs w:val="22"/>
        </w:rPr>
        <w:t>Professor</w:t>
      </w:r>
      <w:r w:rsidRPr="005E7B6C">
        <w:rPr>
          <w:rFonts w:ascii="Times New Roman" w:hAnsi="Times New Roman" w:cs="Times New Roman"/>
          <w:sz w:val="22"/>
          <w:szCs w:val="22"/>
        </w:rPr>
        <w:t xml:space="preserve"> in a way that causes the least disruption. If an evacuation is ordered, please ensure that you do it in a safe manner and facilitate those around you that may not otherwise be able to safely leave. When these orders are given, you do have the right as a member of this community to follow that order. Also, if a shelter-in-place or secure-in- place is ordered, please seek areas of refuge that are safe depending on the emergency encountered and provide assistance if it is advisable to do so.</w:t>
      </w:r>
    </w:p>
    <w:p w14:paraId="383ADB7F" w14:textId="77777777" w:rsidR="00106903" w:rsidRDefault="00106903" w:rsidP="00106903">
      <w:pPr>
        <w:pStyle w:val="Heading1"/>
        <w:spacing w:before="0" w:after="0" w:line="240" w:lineRule="auto"/>
        <w:jc w:val="left"/>
        <w:rPr>
          <w:rFonts w:ascii="Times New Roman" w:hAnsi="Times New Roman" w:cs="Times New Roman"/>
          <w:b/>
          <w:color w:val="auto"/>
          <w:sz w:val="22"/>
          <w:szCs w:val="22"/>
        </w:rPr>
      </w:pPr>
    </w:p>
    <w:p w14:paraId="450369A2" w14:textId="77777777" w:rsidR="00106903" w:rsidRPr="005E7B6C" w:rsidRDefault="00106903" w:rsidP="00106903">
      <w:pPr>
        <w:pStyle w:val="Heading1"/>
        <w:spacing w:before="0" w:after="0" w:line="240" w:lineRule="auto"/>
        <w:jc w:val="left"/>
        <w:rPr>
          <w:rFonts w:ascii="Times New Roman" w:hAnsi="Times New Roman" w:cs="Times New Roman"/>
          <w:b/>
          <w:color w:val="auto"/>
          <w:sz w:val="22"/>
          <w:szCs w:val="22"/>
        </w:rPr>
      </w:pPr>
      <w:r w:rsidRPr="005E7B6C">
        <w:rPr>
          <w:rFonts w:ascii="Times New Roman" w:hAnsi="Times New Roman" w:cs="Times New Roman"/>
          <w:b/>
          <w:color w:val="auto"/>
          <w:sz w:val="22"/>
          <w:szCs w:val="22"/>
        </w:rPr>
        <w:t>E-Learning Policies</w:t>
      </w:r>
    </w:p>
    <w:p w14:paraId="2EF8452B" w14:textId="77777777" w:rsidR="00106903" w:rsidRPr="005E7B6C" w:rsidRDefault="00106903" w:rsidP="00106903">
      <w:p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Information technologies such as D2L and email are widely used in this class. As a result, there are some additional policies that need to be understood.</w:t>
      </w:r>
    </w:p>
    <w:p w14:paraId="058249E2" w14:textId="77777777" w:rsidR="00106903" w:rsidRPr="005E7B6C" w:rsidRDefault="00106903" w:rsidP="00106903">
      <w:pPr>
        <w:tabs>
          <w:tab w:val="left" w:pos="1800"/>
          <w:tab w:val="left" w:pos="5760"/>
        </w:tabs>
        <w:spacing w:after="0" w:line="240" w:lineRule="auto"/>
        <w:rPr>
          <w:rFonts w:ascii="Times New Roman" w:hAnsi="Times New Roman" w:cs="Times New Roman"/>
          <w:sz w:val="22"/>
          <w:szCs w:val="22"/>
        </w:rPr>
      </w:pPr>
    </w:p>
    <w:p w14:paraId="72590C9C"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Students should visit the course’s D2L site on a regular basis.</w:t>
      </w:r>
    </w:p>
    <w:p w14:paraId="5D45AEA3"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Students should check their email frequently (all class email is sent to the student’s official MSU email account).</w:t>
      </w:r>
    </w:p>
    <w:p w14:paraId="554987B1"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All assignments submitted electronically, either on disk or via email, should be free of any viruses and/or worms. Any infected file or media that is submitted will receive a zero (0) for that assignment. </w:t>
      </w:r>
    </w:p>
    <w:p w14:paraId="00E78166"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This course recognizes the students’ right to privacy and adheres to the Family Educational Rights and Privacy Act (FERPA).</w:t>
      </w:r>
    </w:p>
    <w:p w14:paraId="4C5BCF57"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Students need to review the university policy “Acceptable Use of Computing Systems, Software, and the University Digital Network” at http://lct.msu.edu/guidelines-policies/aup/.</w:t>
      </w:r>
    </w:p>
    <w:p w14:paraId="792E19AA"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Excessive emails make an unreasonable time demands on both sender and recipient. Please ensure you have a legitimate need before you write.</w:t>
      </w:r>
    </w:p>
    <w:p w14:paraId="789B8AFC"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b/>
          <w:sz w:val="22"/>
          <w:szCs w:val="22"/>
        </w:rPr>
        <w:t>Dr. Everett</w:t>
      </w:r>
      <w:r w:rsidRPr="005E7B6C">
        <w:rPr>
          <w:rFonts w:ascii="Times New Roman" w:hAnsi="Times New Roman" w:cs="Times New Roman"/>
          <w:sz w:val="22"/>
          <w:szCs w:val="22"/>
        </w:rPr>
        <w:t xml:space="preserve"> will answer email about:</w:t>
      </w:r>
    </w:p>
    <w:p w14:paraId="022FEC0C"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Questions arising from difficulty in understanding course content.</w:t>
      </w:r>
    </w:p>
    <w:p w14:paraId="037F3DA3"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Requests for feedback about graded assignments.</w:t>
      </w:r>
    </w:p>
    <w:p w14:paraId="436C4F50"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Private issues appropriate for discussion within the teacher-student relationship.</w:t>
      </w:r>
    </w:p>
    <w:p w14:paraId="2D2B8A45"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b/>
          <w:sz w:val="22"/>
          <w:szCs w:val="22"/>
        </w:rPr>
        <w:t>Dr. Everett</w:t>
      </w:r>
      <w:r w:rsidRPr="005E7B6C">
        <w:rPr>
          <w:rFonts w:ascii="Times New Roman" w:hAnsi="Times New Roman" w:cs="Times New Roman"/>
          <w:sz w:val="22"/>
          <w:szCs w:val="22"/>
        </w:rPr>
        <w:t xml:space="preserve"> will NOT answer email which:</w:t>
      </w:r>
    </w:p>
    <w:p w14:paraId="7A6437EE"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lastRenderedPageBreak/>
        <w:t>Poses questions answered in the course information sections of the course D2L site</w:t>
      </w:r>
    </w:p>
    <w:p w14:paraId="71C28E82"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Poses questions answered in the course syllabus.</w:t>
      </w:r>
    </w:p>
    <w:p w14:paraId="4FE2048A"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Lacks a subject line clearly stating the purpose of the email and the course number (</w:t>
      </w:r>
      <w:r w:rsidRPr="005E7B6C">
        <w:rPr>
          <w:rFonts w:ascii="Times New Roman" w:hAnsi="Times New Roman" w:cs="Times New Roman"/>
          <w:b/>
          <w:sz w:val="22"/>
          <w:szCs w:val="22"/>
        </w:rPr>
        <w:t>CSUS430</w:t>
      </w:r>
      <w:r w:rsidRPr="005E7B6C">
        <w:rPr>
          <w:rFonts w:ascii="Times New Roman" w:hAnsi="Times New Roman" w:cs="Times New Roman"/>
          <w:sz w:val="22"/>
          <w:szCs w:val="22"/>
        </w:rPr>
        <w:t>).</w:t>
      </w:r>
    </w:p>
    <w:p w14:paraId="2CD510F4"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Raises an inappropriate subject.</w:t>
      </w:r>
    </w:p>
    <w:p w14:paraId="04F82CEC"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b/>
          <w:sz w:val="22"/>
          <w:szCs w:val="22"/>
        </w:rPr>
        <w:t>Dr. Everett</w:t>
      </w:r>
      <w:r w:rsidRPr="005E7B6C">
        <w:rPr>
          <w:rFonts w:ascii="Times New Roman" w:hAnsi="Times New Roman" w:cs="Times New Roman"/>
          <w:sz w:val="22"/>
          <w:szCs w:val="22"/>
        </w:rPr>
        <w:t xml:space="preserve"> will make every effort to answer email received on a given day no later than close of work on the next workday.</w:t>
      </w:r>
    </w:p>
    <w:p w14:paraId="3FE009C4" w14:textId="6836C130"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The </w:t>
      </w:r>
      <w:r w:rsidR="00A14B09">
        <w:rPr>
          <w:rFonts w:ascii="Times New Roman" w:hAnsi="Times New Roman" w:cs="Times New Roman"/>
          <w:sz w:val="22"/>
          <w:szCs w:val="22"/>
        </w:rPr>
        <w:t>www.</w:t>
      </w:r>
      <w:r w:rsidRPr="005E7B6C">
        <w:rPr>
          <w:rFonts w:ascii="Times New Roman" w:hAnsi="Times New Roman" w:cs="Times New Roman"/>
          <w:sz w:val="22"/>
          <w:szCs w:val="22"/>
        </w:rPr>
        <w:t xml:space="preserve">tech.msu.edu </w:t>
      </w:r>
      <w:r w:rsidR="00A14B09">
        <w:rPr>
          <w:rFonts w:ascii="Times New Roman" w:hAnsi="Times New Roman" w:cs="Times New Roman"/>
          <w:sz w:val="22"/>
          <w:szCs w:val="22"/>
        </w:rPr>
        <w:t xml:space="preserve">site </w:t>
      </w:r>
      <w:r w:rsidRPr="005E7B6C">
        <w:rPr>
          <w:rFonts w:ascii="Times New Roman" w:hAnsi="Times New Roman" w:cs="Times New Roman"/>
          <w:sz w:val="22"/>
          <w:szCs w:val="22"/>
        </w:rPr>
        <w:t>provides a number of information technology resources for students.</w:t>
      </w:r>
    </w:p>
    <w:p w14:paraId="10E3683E"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You are responsible for the operation of any personally owned computers you use on or off campus. A malfunctioning computer system is NOT a valid excuse for submitting late work.</w:t>
      </w:r>
    </w:p>
    <w:p w14:paraId="7F22C34C" w14:textId="77777777" w:rsidR="00106903"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Students are expected to have a high degree of self-motivation and self-direction in this class and develop the needed technology skills to excel in this class and in life.</w:t>
      </w:r>
    </w:p>
    <w:p w14:paraId="65F4D20D" w14:textId="77777777" w:rsidR="003967A9" w:rsidRDefault="003967A9" w:rsidP="003967A9">
      <w:pPr>
        <w:tabs>
          <w:tab w:val="left" w:pos="1800"/>
          <w:tab w:val="left" w:pos="5760"/>
        </w:tabs>
        <w:spacing w:after="0" w:line="240" w:lineRule="auto"/>
        <w:rPr>
          <w:rFonts w:ascii="Times New Roman" w:hAnsi="Times New Roman" w:cs="Times New Roman"/>
          <w:sz w:val="22"/>
          <w:szCs w:val="22"/>
        </w:rPr>
      </w:pPr>
    </w:p>
    <w:p w14:paraId="052C8F5A" w14:textId="77777777" w:rsidR="003967A9" w:rsidRPr="005A0569" w:rsidRDefault="003967A9" w:rsidP="003967A9">
      <w:pPr>
        <w:pStyle w:val="Heading1"/>
        <w:spacing w:before="0" w:after="0" w:line="240" w:lineRule="auto"/>
        <w:ind w:left="27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AI</w:t>
      </w:r>
      <w:r w:rsidRPr="005A0569">
        <w:rPr>
          <w:rFonts w:ascii="Times New Roman" w:hAnsi="Times New Roman" w:cs="Times New Roman"/>
          <w:b/>
          <w:color w:val="000000" w:themeColor="text1"/>
          <w:sz w:val="24"/>
          <w:szCs w:val="24"/>
        </w:rPr>
        <w:t xml:space="preserve"> Polic</w:t>
      </w:r>
      <w:r>
        <w:rPr>
          <w:rFonts w:ascii="Times New Roman" w:hAnsi="Times New Roman" w:cs="Times New Roman"/>
          <w:b/>
          <w:color w:val="000000" w:themeColor="text1"/>
          <w:sz w:val="24"/>
          <w:szCs w:val="24"/>
        </w:rPr>
        <w:t>y</w:t>
      </w:r>
    </w:p>
    <w:p w14:paraId="19843049" w14:textId="77777777" w:rsidR="003967A9" w:rsidRPr="005A0569" w:rsidRDefault="003967A9" w:rsidP="003967A9">
      <w:pPr>
        <w:pStyle w:val="Heading2"/>
        <w:spacing w:before="0" w:after="0" w:line="240" w:lineRule="auto"/>
        <w:ind w:left="270"/>
        <w:jc w:val="left"/>
        <w:rPr>
          <w:rFonts w:ascii="Times New Roman" w:hAnsi="Times New Roman" w:cs="Times New Roman"/>
          <w:sz w:val="24"/>
          <w:szCs w:val="24"/>
        </w:rPr>
      </w:pPr>
      <w:r>
        <w:rPr>
          <w:rFonts w:ascii="Times New Roman" w:hAnsi="Times New Roman" w:cs="Times New Roman"/>
          <w:sz w:val="24"/>
          <w:szCs w:val="24"/>
        </w:rPr>
        <w:t>Artificial Intelligence (AI) is becoming increasingly popular today around the world. Generative AI is one area of particular importance in relation to this course and course content. Below are course policies related to the use of Generative AI in this course.</w:t>
      </w:r>
    </w:p>
    <w:p w14:paraId="7F3D2A05" w14:textId="77777777" w:rsidR="003967A9" w:rsidRPr="005A0569" w:rsidRDefault="003967A9" w:rsidP="003967A9">
      <w:pPr>
        <w:pStyle w:val="Heading2"/>
        <w:numPr>
          <w:ilvl w:val="0"/>
          <w:numId w:val="25"/>
        </w:numPr>
        <w:spacing w:before="0" w:after="0" w:line="240" w:lineRule="auto"/>
        <w:ind w:left="773"/>
        <w:jc w:val="left"/>
        <w:rPr>
          <w:rFonts w:ascii="Times New Roman" w:hAnsi="Times New Roman" w:cs="Times New Roman"/>
          <w:sz w:val="24"/>
          <w:szCs w:val="24"/>
        </w:rPr>
      </w:pPr>
      <w:r>
        <w:rPr>
          <w:rFonts w:ascii="Times New Roman" w:hAnsi="Times New Roman" w:cs="Times New Roman"/>
          <w:sz w:val="24"/>
          <w:szCs w:val="24"/>
        </w:rPr>
        <w:t>Generative AI is defined as the use of software systems that create content related to a course.</w:t>
      </w:r>
    </w:p>
    <w:p w14:paraId="68820949" w14:textId="77777777" w:rsidR="003967A9" w:rsidRPr="005A0569" w:rsidRDefault="003967A9" w:rsidP="003967A9">
      <w:pPr>
        <w:pStyle w:val="Heading2"/>
        <w:numPr>
          <w:ilvl w:val="0"/>
          <w:numId w:val="25"/>
        </w:numPr>
        <w:spacing w:before="0" w:after="0" w:line="240" w:lineRule="auto"/>
        <w:ind w:left="773"/>
        <w:jc w:val="left"/>
        <w:rPr>
          <w:rFonts w:ascii="Times New Roman" w:hAnsi="Times New Roman" w:cs="Times New Roman"/>
          <w:sz w:val="24"/>
          <w:szCs w:val="24"/>
        </w:rPr>
      </w:pPr>
      <w:r>
        <w:rPr>
          <w:rFonts w:ascii="Times New Roman" w:hAnsi="Times New Roman" w:cs="Times New Roman"/>
          <w:sz w:val="24"/>
          <w:szCs w:val="24"/>
        </w:rPr>
        <w:t>Content is defined as assignments and artifacts required for submission as outlined in the course syllabus.</w:t>
      </w:r>
    </w:p>
    <w:p w14:paraId="5FAB1EF1" w14:textId="77777777" w:rsidR="003967A9" w:rsidRPr="005A0569" w:rsidRDefault="003967A9" w:rsidP="003967A9">
      <w:pPr>
        <w:pStyle w:val="Heading2"/>
        <w:numPr>
          <w:ilvl w:val="0"/>
          <w:numId w:val="25"/>
        </w:numPr>
        <w:spacing w:before="0" w:after="0" w:line="240" w:lineRule="auto"/>
        <w:ind w:left="773"/>
        <w:jc w:val="left"/>
        <w:rPr>
          <w:rFonts w:ascii="Times New Roman" w:hAnsi="Times New Roman" w:cs="Times New Roman"/>
          <w:sz w:val="24"/>
          <w:szCs w:val="24"/>
        </w:rPr>
      </w:pPr>
      <w:r>
        <w:rPr>
          <w:rFonts w:ascii="Times New Roman" w:hAnsi="Times New Roman" w:cs="Times New Roman"/>
          <w:sz w:val="24"/>
          <w:szCs w:val="24"/>
        </w:rPr>
        <w:t>Students may use Generative AI where appropriate except when students are required to develop their own content for assignments and artifacts.</w:t>
      </w:r>
    </w:p>
    <w:p w14:paraId="42CEF332" w14:textId="77777777" w:rsidR="003967A9" w:rsidRPr="005A0569" w:rsidRDefault="003967A9" w:rsidP="003967A9">
      <w:pPr>
        <w:pStyle w:val="Heading2"/>
        <w:numPr>
          <w:ilvl w:val="0"/>
          <w:numId w:val="25"/>
        </w:numPr>
        <w:spacing w:before="0" w:after="0" w:line="240" w:lineRule="auto"/>
        <w:ind w:left="773"/>
        <w:jc w:val="left"/>
        <w:rPr>
          <w:rFonts w:ascii="Times New Roman" w:hAnsi="Times New Roman" w:cs="Times New Roman"/>
          <w:sz w:val="24"/>
          <w:szCs w:val="24"/>
        </w:rPr>
      </w:pPr>
      <w:r>
        <w:rPr>
          <w:rFonts w:ascii="Times New Roman" w:hAnsi="Times New Roman" w:cs="Times New Roman"/>
          <w:sz w:val="24"/>
          <w:szCs w:val="24"/>
        </w:rPr>
        <w:t>An example of this is where students are required to develop their own content for specific video assignments. As such, Generative AI may not be used as part of the video.</w:t>
      </w:r>
    </w:p>
    <w:p w14:paraId="1854915E" w14:textId="77777777" w:rsidR="003967A9" w:rsidRDefault="003967A9" w:rsidP="003967A9">
      <w:pPr>
        <w:pStyle w:val="Heading2"/>
        <w:numPr>
          <w:ilvl w:val="0"/>
          <w:numId w:val="25"/>
        </w:numPr>
        <w:spacing w:before="0" w:after="0" w:line="240" w:lineRule="auto"/>
        <w:ind w:left="773"/>
        <w:jc w:val="left"/>
        <w:rPr>
          <w:rFonts w:ascii="Times New Roman" w:hAnsi="Times New Roman" w:cs="Times New Roman"/>
          <w:sz w:val="24"/>
          <w:szCs w:val="24"/>
        </w:rPr>
      </w:pPr>
      <w:r>
        <w:rPr>
          <w:rFonts w:ascii="Times New Roman" w:hAnsi="Times New Roman" w:cs="Times New Roman"/>
          <w:sz w:val="24"/>
          <w:szCs w:val="24"/>
        </w:rPr>
        <w:t xml:space="preserve">If Generative AI is used during video assignments, students will receive a zero for the assignment and an academic dishonesty report will be submitted by the instructor. If you have questions, consult the </w:t>
      </w:r>
      <w:hyperlink r:id="rId23" w:history="1">
        <w:r w:rsidRPr="00E7761F">
          <w:rPr>
            <w:rStyle w:val="Hyperlink"/>
            <w:rFonts w:ascii="Times New Roman" w:hAnsi="Times New Roman" w:cs="Times New Roman"/>
            <w:sz w:val="24"/>
            <w:szCs w:val="24"/>
          </w:rPr>
          <w:t>Integrity of Scholarship and Grades</w:t>
        </w:r>
      </w:hyperlink>
      <w:r>
        <w:rPr>
          <w:rFonts w:ascii="Times New Roman" w:hAnsi="Times New Roman" w:cs="Times New Roman"/>
          <w:sz w:val="24"/>
          <w:szCs w:val="24"/>
        </w:rPr>
        <w:t>.</w:t>
      </w:r>
    </w:p>
    <w:p w14:paraId="1FD33888" w14:textId="77777777" w:rsidR="003967A9" w:rsidRPr="005E7B6C" w:rsidRDefault="003967A9" w:rsidP="003967A9">
      <w:pPr>
        <w:tabs>
          <w:tab w:val="left" w:pos="1800"/>
          <w:tab w:val="left" w:pos="5760"/>
        </w:tabs>
        <w:spacing w:after="0" w:line="240" w:lineRule="auto"/>
        <w:rPr>
          <w:rFonts w:ascii="Times New Roman" w:hAnsi="Times New Roman" w:cs="Times New Roman"/>
          <w:sz w:val="22"/>
          <w:szCs w:val="22"/>
        </w:rPr>
      </w:pPr>
    </w:p>
    <w:p w14:paraId="73AB4453" w14:textId="77777777" w:rsidR="00106903" w:rsidRDefault="00106903" w:rsidP="00106903">
      <w:pPr>
        <w:spacing w:after="0" w:line="240" w:lineRule="auto"/>
        <w:ind w:left="-450"/>
        <w:rPr>
          <w:rFonts w:ascii="Times New Roman" w:hAnsi="Times New Roman" w:cs="Times New Roman"/>
          <w:b/>
          <w:color w:val="000000" w:themeColor="text1"/>
          <w:u w:val="single"/>
        </w:rPr>
      </w:pPr>
    </w:p>
    <w:p w14:paraId="6979211B"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53A41397"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36E0F140"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3C48A3E5"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0AEF413E"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6C4D6F6A" w14:textId="1CD6D7DA" w:rsidR="00845718" w:rsidRDefault="00845718" w:rsidP="0096279A">
      <w:pPr>
        <w:spacing w:after="0" w:line="240" w:lineRule="auto"/>
        <w:ind w:left="-450"/>
        <w:rPr>
          <w:rFonts w:ascii="Times New Roman" w:hAnsi="Times New Roman" w:cs="Times New Roman"/>
          <w:b/>
          <w:color w:val="000000" w:themeColor="text1"/>
          <w:u w:val="single"/>
        </w:rPr>
      </w:pPr>
    </w:p>
    <w:p w14:paraId="79237FBD" w14:textId="61E862AE" w:rsidR="00A14B09" w:rsidRDefault="00A14B09" w:rsidP="0096279A">
      <w:pPr>
        <w:spacing w:after="0" w:line="240" w:lineRule="auto"/>
        <w:ind w:left="-450"/>
        <w:rPr>
          <w:rFonts w:ascii="Times New Roman" w:hAnsi="Times New Roman" w:cs="Times New Roman"/>
          <w:b/>
          <w:color w:val="000000" w:themeColor="text1"/>
          <w:u w:val="single"/>
        </w:rPr>
      </w:pPr>
    </w:p>
    <w:p w14:paraId="2B1E9224" w14:textId="4ED93C41" w:rsidR="00A14B09" w:rsidRDefault="00A14B09" w:rsidP="0096279A">
      <w:pPr>
        <w:spacing w:after="0" w:line="240" w:lineRule="auto"/>
        <w:ind w:left="-450"/>
        <w:rPr>
          <w:rFonts w:ascii="Times New Roman" w:hAnsi="Times New Roman" w:cs="Times New Roman"/>
          <w:b/>
          <w:color w:val="000000" w:themeColor="text1"/>
          <w:u w:val="single"/>
        </w:rPr>
      </w:pPr>
    </w:p>
    <w:p w14:paraId="7EE966E5" w14:textId="5B1D64DD" w:rsidR="00A14B09" w:rsidRDefault="00A14B09" w:rsidP="0096279A">
      <w:pPr>
        <w:spacing w:after="0" w:line="240" w:lineRule="auto"/>
        <w:ind w:left="-450"/>
        <w:rPr>
          <w:rFonts w:ascii="Times New Roman" w:hAnsi="Times New Roman" w:cs="Times New Roman"/>
          <w:b/>
          <w:color w:val="000000" w:themeColor="text1"/>
          <w:u w:val="single"/>
        </w:rPr>
      </w:pPr>
    </w:p>
    <w:p w14:paraId="2439D77C" w14:textId="77777777" w:rsidR="00E86791" w:rsidRDefault="00E86791" w:rsidP="005B0709">
      <w:pPr>
        <w:spacing w:after="0" w:line="240" w:lineRule="auto"/>
        <w:ind w:left="-720"/>
        <w:rPr>
          <w:rFonts w:ascii="Times New Roman" w:hAnsi="Times New Roman" w:cs="Times New Roman"/>
          <w:b/>
          <w:color w:val="000000" w:themeColor="text1"/>
          <w:u w:val="single"/>
        </w:rPr>
      </w:pPr>
    </w:p>
    <w:p w14:paraId="2B0A7E0E" w14:textId="77777777" w:rsidR="00E86791" w:rsidRDefault="00E86791" w:rsidP="005B0709">
      <w:pPr>
        <w:spacing w:after="0" w:line="240" w:lineRule="auto"/>
        <w:ind w:left="-720"/>
        <w:rPr>
          <w:rFonts w:ascii="Times New Roman" w:hAnsi="Times New Roman" w:cs="Times New Roman"/>
          <w:b/>
          <w:color w:val="000000" w:themeColor="text1"/>
          <w:u w:val="single"/>
        </w:rPr>
      </w:pPr>
    </w:p>
    <w:p w14:paraId="57E99AA9" w14:textId="5A0C75A7" w:rsidR="005B0709" w:rsidRDefault="005B0709" w:rsidP="005B0709">
      <w:pPr>
        <w:spacing w:after="0" w:line="240" w:lineRule="auto"/>
        <w:ind w:left="-720"/>
        <w:rPr>
          <w:rFonts w:ascii="Times New Roman" w:hAnsi="Times New Roman" w:cs="Times New Roman"/>
          <w:b/>
          <w:color w:val="000000" w:themeColor="text1"/>
          <w:u w:val="single"/>
        </w:rPr>
      </w:pPr>
      <w:r w:rsidRPr="00DA5C21">
        <w:rPr>
          <w:rFonts w:ascii="Times New Roman" w:hAnsi="Times New Roman" w:cs="Times New Roman"/>
          <w:b/>
          <w:color w:val="000000" w:themeColor="text1"/>
          <w:u w:val="single"/>
        </w:rPr>
        <w:lastRenderedPageBreak/>
        <w:t>A</w:t>
      </w:r>
      <w:r>
        <w:rPr>
          <w:rFonts w:ascii="Times New Roman" w:hAnsi="Times New Roman" w:cs="Times New Roman"/>
          <w:b/>
          <w:color w:val="000000" w:themeColor="text1"/>
          <w:u w:val="single"/>
        </w:rPr>
        <w:t>PPENDIX A</w:t>
      </w:r>
      <w:r w:rsidRPr="00DA5C21">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 xml:space="preserve"> Non-Profit Interview</w:t>
      </w:r>
      <w:r w:rsidR="00A24665">
        <w:rPr>
          <w:rFonts w:ascii="Times New Roman" w:hAnsi="Times New Roman" w:cs="Times New Roman"/>
          <w:b/>
          <w:color w:val="000000" w:themeColor="text1"/>
          <w:u w:val="single"/>
        </w:rPr>
        <w:t xml:space="preserve"> Video</w:t>
      </w:r>
      <w:r>
        <w:rPr>
          <w:rFonts w:ascii="Times New Roman" w:hAnsi="Times New Roman" w:cs="Times New Roman"/>
          <w:b/>
          <w:color w:val="000000" w:themeColor="text1"/>
          <w:u w:val="single"/>
        </w:rPr>
        <w:t xml:space="preserve"> (NP-I</w:t>
      </w:r>
      <w:r w:rsidR="00A24665">
        <w:rPr>
          <w:rFonts w:ascii="Times New Roman" w:hAnsi="Times New Roman" w:cs="Times New Roman"/>
          <w:b/>
          <w:color w:val="000000" w:themeColor="text1"/>
          <w:u w:val="single"/>
        </w:rPr>
        <w:t>V</w:t>
      </w:r>
      <w:r>
        <w:rPr>
          <w:rFonts w:ascii="Times New Roman" w:hAnsi="Times New Roman" w:cs="Times New Roman"/>
          <w:b/>
          <w:color w:val="000000" w:themeColor="text1"/>
          <w:u w:val="single"/>
        </w:rPr>
        <w:t>)</w:t>
      </w:r>
    </w:p>
    <w:p w14:paraId="37DF30D8" w14:textId="77777777" w:rsidR="005B0709" w:rsidRDefault="005B0709" w:rsidP="005B0709">
      <w:pPr>
        <w:spacing w:after="0" w:line="240" w:lineRule="auto"/>
        <w:ind w:left="-720"/>
        <w:rPr>
          <w:rFonts w:ascii="Times New Roman" w:hAnsi="Times New Roman" w:cs="Times New Roman"/>
          <w:b/>
          <w:color w:val="000000" w:themeColor="text1"/>
          <w:u w:val="single"/>
        </w:rPr>
      </w:pPr>
    </w:p>
    <w:p w14:paraId="08619415" w14:textId="77777777" w:rsidR="005B0709" w:rsidRDefault="005B0709" w:rsidP="005B0709">
      <w:pPr>
        <w:spacing w:after="0" w:line="240" w:lineRule="auto"/>
        <w:ind w:left="-720"/>
        <w:rPr>
          <w:rFonts w:ascii="Times New Roman" w:hAnsi="Times New Roman" w:cs="Times New Roman"/>
          <w:b/>
          <w:color w:val="000000" w:themeColor="text1"/>
          <w:u w:val="single"/>
        </w:rPr>
      </w:pPr>
    </w:p>
    <w:tbl>
      <w:tblPr>
        <w:tblStyle w:val="TableGrid"/>
        <w:tblW w:w="0" w:type="auto"/>
        <w:tblInd w:w="-612" w:type="dxa"/>
        <w:tblLook w:val="00A0" w:firstRow="1" w:lastRow="0" w:firstColumn="1" w:lastColumn="0" w:noHBand="0" w:noVBand="0"/>
      </w:tblPr>
      <w:tblGrid>
        <w:gridCol w:w="5255"/>
        <w:gridCol w:w="1339"/>
        <w:gridCol w:w="222"/>
        <w:gridCol w:w="1069"/>
        <w:gridCol w:w="222"/>
        <w:gridCol w:w="1097"/>
        <w:gridCol w:w="668"/>
      </w:tblGrid>
      <w:tr w:rsidR="00546D2F" w:rsidRPr="005914BA" w14:paraId="6BD90CA6" w14:textId="77777777" w:rsidTr="00BF4B41">
        <w:tc>
          <w:tcPr>
            <w:tcW w:w="0" w:type="auto"/>
          </w:tcPr>
          <w:p w14:paraId="227A934B" w14:textId="77777777" w:rsidR="005B0709" w:rsidRPr="005914BA" w:rsidRDefault="005B0709" w:rsidP="00BF4B41">
            <w:pPr>
              <w:rPr>
                <w:rFonts w:ascii="Times New Roman" w:hAnsi="Times New Roman" w:cs="Times New Roman"/>
                <w:i/>
              </w:rPr>
            </w:pPr>
            <w:r w:rsidRPr="005914BA">
              <w:rPr>
                <w:rFonts w:ascii="Times New Roman" w:hAnsi="Times New Roman" w:cs="Times New Roman"/>
                <w:i/>
              </w:rPr>
              <w:t>Objective/Criteria</w:t>
            </w:r>
          </w:p>
        </w:tc>
        <w:tc>
          <w:tcPr>
            <w:tcW w:w="0" w:type="auto"/>
          </w:tcPr>
          <w:p w14:paraId="5371576C" w14:textId="77777777" w:rsidR="005B0709" w:rsidRPr="005914BA" w:rsidRDefault="005B0709" w:rsidP="00BF4B41">
            <w:pPr>
              <w:jc w:val="center"/>
              <w:rPr>
                <w:rFonts w:ascii="Times New Roman" w:hAnsi="Times New Roman" w:cs="Times New Roman"/>
                <w:i/>
              </w:rPr>
            </w:pPr>
            <w:r w:rsidRPr="005914BA">
              <w:rPr>
                <w:rFonts w:ascii="Times New Roman" w:hAnsi="Times New Roman" w:cs="Times New Roman"/>
                <w:i/>
              </w:rPr>
              <w:t>Not Acceptable</w:t>
            </w:r>
          </w:p>
        </w:tc>
        <w:tc>
          <w:tcPr>
            <w:tcW w:w="0" w:type="auto"/>
          </w:tcPr>
          <w:p w14:paraId="3E33A666" w14:textId="77777777" w:rsidR="005B0709" w:rsidRPr="005914BA" w:rsidRDefault="005B0709" w:rsidP="00BF4B41">
            <w:pPr>
              <w:jc w:val="center"/>
              <w:rPr>
                <w:rFonts w:ascii="Times New Roman" w:hAnsi="Times New Roman" w:cs="Times New Roman"/>
                <w:i/>
              </w:rPr>
            </w:pPr>
          </w:p>
        </w:tc>
        <w:tc>
          <w:tcPr>
            <w:tcW w:w="0" w:type="auto"/>
          </w:tcPr>
          <w:p w14:paraId="5E835A90" w14:textId="77777777" w:rsidR="005B0709" w:rsidRPr="005914BA" w:rsidRDefault="005B0709" w:rsidP="00BF4B41">
            <w:pPr>
              <w:jc w:val="center"/>
              <w:rPr>
                <w:rFonts w:ascii="Times New Roman" w:hAnsi="Times New Roman" w:cs="Times New Roman"/>
                <w:i/>
              </w:rPr>
            </w:pPr>
            <w:r w:rsidRPr="005914BA">
              <w:rPr>
                <w:rFonts w:ascii="Times New Roman" w:hAnsi="Times New Roman" w:cs="Times New Roman"/>
                <w:i/>
              </w:rPr>
              <w:t>Passing Grade</w:t>
            </w:r>
          </w:p>
        </w:tc>
        <w:tc>
          <w:tcPr>
            <w:tcW w:w="0" w:type="auto"/>
          </w:tcPr>
          <w:p w14:paraId="70363966" w14:textId="77777777" w:rsidR="005B0709" w:rsidRPr="005914BA" w:rsidRDefault="005B0709" w:rsidP="00BF4B41">
            <w:pPr>
              <w:jc w:val="center"/>
              <w:rPr>
                <w:rFonts w:ascii="Times New Roman" w:hAnsi="Times New Roman" w:cs="Times New Roman"/>
                <w:i/>
              </w:rPr>
            </w:pPr>
          </w:p>
        </w:tc>
        <w:tc>
          <w:tcPr>
            <w:tcW w:w="0" w:type="auto"/>
          </w:tcPr>
          <w:p w14:paraId="6B44FE41" w14:textId="77777777" w:rsidR="005B0709" w:rsidRPr="005914BA" w:rsidRDefault="005B0709" w:rsidP="00BF4B41">
            <w:pPr>
              <w:jc w:val="center"/>
              <w:rPr>
                <w:rFonts w:ascii="Times New Roman" w:hAnsi="Times New Roman" w:cs="Times New Roman"/>
                <w:i/>
              </w:rPr>
            </w:pPr>
          </w:p>
          <w:p w14:paraId="50DAFBB9" w14:textId="77777777" w:rsidR="005B0709" w:rsidRPr="005914BA" w:rsidRDefault="005B0709" w:rsidP="00BF4B41">
            <w:pPr>
              <w:jc w:val="center"/>
              <w:rPr>
                <w:rFonts w:ascii="Times New Roman" w:hAnsi="Times New Roman" w:cs="Times New Roman"/>
                <w:i/>
              </w:rPr>
            </w:pPr>
            <w:r w:rsidRPr="005914BA">
              <w:rPr>
                <w:rFonts w:ascii="Times New Roman" w:hAnsi="Times New Roman" w:cs="Times New Roman"/>
                <w:i/>
              </w:rPr>
              <w:t>Inspiring</w:t>
            </w:r>
          </w:p>
        </w:tc>
        <w:tc>
          <w:tcPr>
            <w:tcW w:w="0" w:type="auto"/>
          </w:tcPr>
          <w:p w14:paraId="7BF7C8A3" w14:textId="77777777" w:rsidR="005B0709" w:rsidRPr="005914BA" w:rsidRDefault="005B0709" w:rsidP="00BF4B41">
            <w:pPr>
              <w:jc w:val="center"/>
              <w:rPr>
                <w:rFonts w:ascii="Times New Roman" w:hAnsi="Times New Roman" w:cs="Times New Roman"/>
                <w:i/>
              </w:rPr>
            </w:pPr>
            <w:r w:rsidRPr="005914BA">
              <w:rPr>
                <w:rFonts w:ascii="Times New Roman" w:hAnsi="Times New Roman" w:cs="Times New Roman"/>
                <w:i/>
              </w:rPr>
              <w:t>Out of</w:t>
            </w:r>
          </w:p>
        </w:tc>
      </w:tr>
      <w:tr w:rsidR="00546D2F" w:rsidRPr="005914BA" w14:paraId="3E572733" w14:textId="77777777" w:rsidTr="00BF4B41">
        <w:trPr>
          <w:trHeight w:val="620"/>
        </w:trPr>
        <w:tc>
          <w:tcPr>
            <w:tcW w:w="0" w:type="auto"/>
          </w:tcPr>
          <w:p w14:paraId="00C72AD4" w14:textId="77777777" w:rsidR="005B0709" w:rsidRPr="005914BA" w:rsidRDefault="005B0709" w:rsidP="00BF4B41">
            <w:pPr>
              <w:rPr>
                <w:rFonts w:ascii="Times New Roman" w:hAnsi="Times New Roman" w:cs="Times New Roman"/>
                <w:i/>
              </w:rPr>
            </w:pPr>
            <w:r>
              <w:rPr>
                <w:rFonts w:ascii="Times New Roman" w:hAnsi="Times New Roman" w:cs="Times New Roman"/>
                <w:i/>
              </w:rPr>
              <w:t>3-minute video presentation that has</w:t>
            </w:r>
            <w:r w:rsidRPr="005914BA">
              <w:rPr>
                <w:rFonts w:ascii="Times New Roman" w:hAnsi="Times New Roman" w:cs="Times New Roman"/>
                <w:i/>
              </w:rPr>
              <w:t xml:space="preserve"> a clear focus, not distracting, and </w:t>
            </w:r>
            <w:r w:rsidRPr="005914BA">
              <w:rPr>
                <w:rFonts w:ascii="Times New Roman" w:hAnsi="Times New Roman" w:cs="Times New Roman"/>
                <w:b/>
                <w:i/>
              </w:rPr>
              <w:t>creative</w:t>
            </w:r>
            <w:r>
              <w:rPr>
                <w:rFonts w:ascii="Times New Roman" w:hAnsi="Times New Roman" w:cs="Times New Roman"/>
                <w:b/>
                <w:i/>
              </w:rPr>
              <w:t>.</w:t>
            </w:r>
          </w:p>
        </w:tc>
        <w:tc>
          <w:tcPr>
            <w:tcW w:w="0" w:type="auto"/>
            <w:vAlign w:val="center"/>
          </w:tcPr>
          <w:p w14:paraId="73C2B77E" w14:textId="77777777" w:rsidR="005B0709" w:rsidRPr="005914BA" w:rsidRDefault="005B0709" w:rsidP="00BF4B41">
            <w:pPr>
              <w:jc w:val="center"/>
              <w:rPr>
                <w:rFonts w:ascii="Times New Roman" w:hAnsi="Times New Roman" w:cs="Times New Roman"/>
              </w:rPr>
            </w:pPr>
            <w:r w:rsidRPr="005914BA">
              <w:rPr>
                <w:rFonts w:ascii="Times New Roman" w:hAnsi="Times New Roman" w:cs="Times New Roman"/>
              </w:rPr>
              <w:t>0</w:t>
            </w:r>
          </w:p>
        </w:tc>
        <w:tc>
          <w:tcPr>
            <w:tcW w:w="0" w:type="auto"/>
          </w:tcPr>
          <w:p w14:paraId="10064A9F" w14:textId="77777777" w:rsidR="005B0709" w:rsidRPr="005914BA" w:rsidRDefault="005B0709" w:rsidP="00BF4B41">
            <w:pPr>
              <w:jc w:val="center"/>
              <w:rPr>
                <w:rFonts w:ascii="Times New Roman" w:hAnsi="Times New Roman" w:cs="Times New Roman"/>
              </w:rPr>
            </w:pPr>
          </w:p>
        </w:tc>
        <w:tc>
          <w:tcPr>
            <w:tcW w:w="0" w:type="auto"/>
            <w:vAlign w:val="center"/>
          </w:tcPr>
          <w:p w14:paraId="5C697FB7" w14:textId="77777777" w:rsidR="005B0709" w:rsidRPr="005914BA" w:rsidRDefault="005B0709" w:rsidP="00BF4B41">
            <w:pPr>
              <w:jc w:val="center"/>
              <w:rPr>
                <w:rFonts w:ascii="Times New Roman" w:hAnsi="Times New Roman" w:cs="Times New Roman"/>
              </w:rPr>
            </w:pPr>
            <w:r>
              <w:rPr>
                <w:rFonts w:ascii="Times New Roman" w:hAnsi="Times New Roman" w:cs="Times New Roman"/>
              </w:rPr>
              <w:t>20</w:t>
            </w:r>
          </w:p>
        </w:tc>
        <w:tc>
          <w:tcPr>
            <w:tcW w:w="0" w:type="auto"/>
          </w:tcPr>
          <w:p w14:paraId="56557408" w14:textId="77777777" w:rsidR="005B0709" w:rsidRPr="005914BA" w:rsidRDefault="005B0709" w:rsidP="00BF4B41">
            <w:pPr>
              <w:jc w:val="center"/>
              <w:rPr>
                <w:rFonts w:ascii="Times New Roman" w:hAnsi="Times New Roman" w:cs="Times New Roman"/>
              </w:rPr>
            </w:pPr>
          </w:p>
        </w:tc>
        <w:tc>
          <w:tcPr>
            <w:tcW w:w="0" w:type="auto"/>
            <w:vAlign w:val="center"/>
          </w:tcPr>
          <w:p w14:paraId="27514DF8" w14:textId="77777777" w:rsidR="005B0709" w:rsidRPr="005914BA" w:rsidRDefault="005B0709" w:rsidP="00BF4B41">
            <w:pPr>
              <w:jc w:val="center"/>
              <w:rPr>
                <w:rFonts w:ascii="Times New Roman" w:hAnsi="Times New Roman" w:cs="Times New Roman"/>
              </w:rPr>
            </w:pPr>
            <w:r>
              <w:rPr>
                <w:rFonts w:ascii="Times New Roman" w:hAnsi="Times New Roman" w:cs="Times New Roman"/>
              </w:rPr>
              <w:t>30</w:t>
            </w:r>
          </w:p>
        </w:tc>
        <w:tc>
          <w:tcPr>
            <w:tcW w:w="0" w:type="auto"/>
            <w:vAlign w:val="center"/>
          </w:tcPr>
          <w:p w14:paraId="7528EE9E" w14:textId="77777777" w:rsidR="005B0709" w:rsidRPr="005914BA" w:rsidRDefault="005B0709" w:rsidP="00BF4B41">
            <w:pPr>
              <w:jc w:val="center"/>
              <w:rPr>
                <w:rFonts w:ascii="Times New Roman" w:hAnsi="Times New Roman" w:cs="Times New Roman"/>
              </w:rPr>
            </w:pPr>
            <w:r w:rsidRPr="005914BA">
              <w:rPr>
                <w:rFonts w:ascii="Times New Roman" w:hAnsi="Times New Roman" w:cs="Times New Roman"/>
              </w:rPr>
              <w:t xml:space="preserve">  /</w:t>
            </w:r>
            <w:r>
              <w:rPr>
                <w:rFonts w:ascii="Times New Roman" w:hAnsi="Times New Roman" w:cs="Times New Roman"/>
              </w:rPr>
              <w:t>30</w:t>
            </w:r>
          </w:p>
        </w:tc>
      </w:tr>
      <w:tr w:rsidR="00546D2F" w:rsidRPr="005914BA" w14:paraId="0BEC9B3D" w14:textId="77777777" w:rsidTr="00BF4B41">
        <w:tc>
          <w:tcPr>
            <w:tcW w:w="0" w:type="auto"/>
          </w:tcPr>
          <w:p w14:paraId="3087967C" w14:textId="0598A23B" w:rsidR="005B0709" w:rsidRPr="005914BA" w:rsidRDefault="005B0709" w:rsidP="00BF4B41">
            <w:pPr>
              <w:rPr>
                <w:rFonts w:ascii="Times New Roman" w:hAnsi="Times New Roman" w:cs="Times New Roman"/>
                <w:i/>
              </w:rPr>
            </w:pPr>
            <w:r w:rsidRPr="005914BA">
              <w:rPr>
                <w:rFonts w:ascii="Times New Roman" w:hAnsi="Times New Roman" w:cs="Times New Roman"/>
                <w:i/>
              </w:rPr>
              <w:t>Spoke</w:t>
            </w:r>
            <w:r>
              <w:rPr>
                <w:rFonts w:ascii="Times New Roman" w:hAnsi="Times New Roman" w:cs="Times New Roman"/>
                <w:i/>
              </w:rPr>
              <w:t>n</w:t>
            </w:r>
            <w:r w:rsidRPr="005914BA">
              <w:rPr>
                <w:rFonts w:ascii="Times New Roman" w:hAnsi="Times New Roman" w:cs="Times New Roman"/>
                <w:i/>
              </w:rPr>
              <w:t xml:space="preserve"> clearly</w:t>
            </w:r>
            <w:r w:rsidR="009117AE">
              <w:rPr>
                <w:rFonts w:ascii="Times New Roman" w:hAnsi="Times New Roman" w:cs="Times New Roman"/>
                <w:i/>
              </w:rPr>
              <w:t>/message conveyed clearly</w:t>
            </w:r>
            <w:r w:rsidRPr="005914BA">
              <w:rPr>
                <w:rFonts w:ascii="Times New Roman" w:hAnsi="Times New Roman" w:cs="Times New Roman"/>
                <w:i/>
              </w:rPr>
              <w:t xml:space="preserve">, </w:t>
            </w:r>
            <w:r>
              <w:rPr>
                <w:rFonts w:ascii="Times New Roman" w:hAnsi="Times New Roman" w:cs="Times New Roman"/>
                <w:i/>
              </w:rPr>
              <w:t>appropriate</w:t>
            </w:r>
            <w:r w:rsidRPr="005914BA">
              <w:rPr>
                <w:rFonts w:ascii="Times New Roman" w:hAnsi="Times New Roman" w:cs="Times New Roman"/>
                <w:i/>
              </w:rPr>
              <w:t xml:space="preserve"> </w:t>
            </w:r>
            <w:r>
              <w:rPr>
                <w:rFonts w:ascii="Times New Roman" w:hAnsi="Times New Roman" w:cs="Times New Roman"/>
                <w:i/>
              </w:rPr>
              <w:t>enthusiasm (15 Points), video graphic quality (15</w:t>
            </w:r>
            <w:r w:rsidRPr="005914BA">
              <w:rPr>
                <w:rFonts w:ascii="Times New Roman" w:hAnsi="Times New Roman" w:cs="Times New Roman"/>
                <w:i/>
              </w:rPr>
              <w:t xml:space="preserve"> Points)</w:t>
            </w:r>
          </w:p>
        </w:tc>
        <w:tc>
          <w:tcPr>
            <w:tcW w:w="0" w:type="auto"/>
            <w:vAlign w:val="center"/>
          </w:tcPr>
          <w:p w14:paraId="5CA4ED69" w14:textId="77777777" w:rsidR="005B0709" w:rsidRPr="005914BA" w:rsidRDefault="005B0709" w:rsidP="00BF4B41">
            <w:pPr>
              <w:jc w:val="center"/>
              <w:rPr>
                <w:rFonts w:ascii="Times New Roman" w:hAnsi="Times New Roman" w:cs="Times New Roman"/>
              </w:rPr>
            </w:pPr>
            <w:r>
              <w:rPr>
                <w:rFonts w:ascii="Times New Roman" w:hAnsi="Times New Roman" w:cs="Times New Roman"/>
              </w:rPr>
              <w:t>0</w:t>
            </w:r>
          </w:p>
        </w:tc>
        <w:tc>
          <w:tcPr>
            <w:tcW w:w="0" w:type="auto"/>
          </w:tcPr>
          <w:p w14:paraId="3E34B13B" w14:textId="77777777" w:rsidR="005B0709" w:rsidRPr="005914BA" w:rsidRDefault="005B0709" w:rsidP="00BF4B41">
            <w:pPr>
              <w:jc w:val="center"/>
              <w:rPr>
                <w:rFonts w:ascii="Times New Roman" w:hAnsi="Times New Roman" w:cs="Times New Roman"/>
              </w:rPr>
            </w:pPr>
          </w:p>
        </w:tc>
        <w:tc>
          <w:tcPr>
            <w:tcW w:w="0" w:type="auto"/>
            <w:vAlign w:val="center"/>
          </w:tcPr>
          <w:p w14:paraId="06800758" w14:textId="77777777" w:rsidR="005B0709" w:rsidRDefault="005B0709" w:rsidP="00BF4B41">
            <w:pPr>
              <w:jc w:val="center"/>
              <w:rPr>
                <w:rFonts w:ascii="Times New Roman" w:hAnsi="Times New Roman" w:cs="Times New Roman"/>
              </w:rPr>
            </w:pPr>
            <w:r>
              <w:rPr>
                <w:rFonts w:ascii="Times New Roman" w:hAnsi="Times New Roman" w:cs="Times New Roman"/>
              </w:rPr>
              <w:t>20</w:t>
            </w:r>
          </w:p>
        </w:tc>
        <w:tc>
          <w:tcPr>
            <w:tcW w:w="0" w:type="auto"/>
          </w:tcPr>
          <w:p w14:paraId="78A66573" w14:textId="77777777" w:rsidR="005B0709" w:rsidRPr="005914BA" w:rsidRDefault="005B0709" w:rsidP="00BF4B41">
            <w:pPr>
              <w:jc w:val="center"/>
              <w:rPr>
                <w:rFonts w:ascii="Times New Roman" w:hAnsi="Times New Roman" w:cs="Times New Roman"/>
              </w:rPr>
            </w:pPr>
          </w:p>
        </w:tc>
        <w:tc>
          <w:tcPr>
            <w:tcW w:w="0" w:type="auto"/>
            <w:vAlign w:val="center"/>
          </w:tcPr>
          <w:p w14:paraId="228EEC9B" w14:textId="77777777" w:rsidR="005B0709" w:rsidRDefault="005B0709" w:rsidP="00BF4B41">
            <w:pPr>
              <w:jc w:val="center"/>
              <w:rPr>
                <w:rFonts w:ascii="Times New Roman" w:hAnsi="Times New Roman" w:cs="Times New Roman"/>
              </w:rPr>
            </w:pPr>
            <w:r>
              <w:rPr>
                <w:rFonts w:ascii="Times New Roman" w:hAnsi="Times New Roman" w:cs="Times New Roman"/>
              </w:rPr>
              <w:t>30</w:t>
            </w:r>
          </w:p>
        </w:tc>
        <w:tc>
          <w:tcPr>
            <w:tcW w:w="0" w:type="auto"/>
            <w:vAlign w:val="center"/>
          </w:tcPr>
          <w:p w14:paraId="6017CBA6" w14:textId="7001AE0F" w:rsidR="005B0709" w:rsidRPr="005914BA" w:rsidRDefault="00546D2F" w:rsidP="00BF4B41">
            <w:pPr>
              <w:jc w:val="center"/>
              <w:rPr>
                <w:rFonts w:ascii="Times New Roman" w:hAnsi="Times New Roman" w:cs="Times New Roman"/>
              </w:rPr>
            </w:pPr>
            <w:r>
              <w:rPr>
                <w:rFonts w:ascii="Times New Roman" w:hAnsi="Times New Roman" w:cs="Times New Roman"/>
              </w:rPr>
              <w:t xml:space="preserve"> </w:t>
            </w:r>
            <w:r w:rsidR="005B0709" w:rsidRPr="005914BA">
              <w:rPr>
                <w:rFonts w:ascii="Times New Roman" w:hAnsi="Times New Roman" w:cs="Times New Roman"/>
              </w:rPr>
              <w:t>/</w:t>
            </w:r>
            <w:r w:rsidR="005B0709">
              <w:rPr>
                <w:rFonts w:ascii="Times New Roman" w:hAnsi="Times New Roman" w:cs="Times New Roman"/>
              </w:rPr>
              <w:t>30</w:t>
            </w:r>
          </w:p>
        </w:tc>
      </w:tr>
      <w:tr w:rsidR="00546D2F" w:rsidRPr="005914BA" w14:paraId="483CE478" w14:textId="77777777" w:rsidTr="00BF4B41">
        <w:tc>
          <w:tcPr>
            <w:tcW w:w="0" w:type="auto"/>
          </w:tcPr>
          <w:p w14:paraId="0F0C3746" w14:textId="45913A12" w:rsidR="005B0709" w:rsidRPr="005914BA" w:rsidRDefault="00A24665" w:rsidP="00BF4B41">
            <w:pPr>
              <w:rPr>
                <w:rFonts w:ascii="Times New Roman" w:hAnsi="Times New Roman" w:cs="Times New Roman"/>
                <w:i/>
              </w:rPr>
            </w:pPr>
            <w:r>
              <w:rPr>
                <w:rFonts w:ascii="Times New Roman" w:hAnsi="Times New Roman" w:cs="Times New Roman"/>
                <w:i/>
              </w:rPr>
              <w:t>Interview provides an appropriate overview of the organization</w:t>
            </w:r>
            <w:r w:rsidR="005B0709" w:rsidRPr="005914BA">
              <w:rPr>
                <w:rFonts w:ascii="Times New Roman" w:hAnsi="Times New Roman" w:cs="Times New Roman"/>
                <w:i/>
              </w:rPr>
              <w:t xml:space="preserve">. </w:t>
            </w:r>
            <w:r w:rsidR="005B0709" w:rsidRPr="005914BA">
              <w:rPr>
                <w:rFonts w:ascii="Times New Roman" w:hAnsi="Times New Roman" w:cs="Times New Roman"/>
                <w:b/>
                <w:i/>
              </w:rPr>
              <w:t>NP</w:t>
            </w:r>
            <w:r w:rsidR="005B0709">
              <w:rPr>
                <w:rFonts w:ascii="Times New Roman" w:hAnsi="Times New Roman" w:cs="Times New Roman"/>
                <w:b/>
                <w:i/>
              </w:rPr>
              <w:t>-</w:t>
            </w:r>
            <w:r>
              <w:rPr>
                <w:rFonts w:ascii="Times New Roman" w:hAnsi="Times New Roman" w:cs="Times New Roman"/>
                <w:b/>
                <w:i/>
              </w:rPr>
              <w:t>I</w:t>
            </w:r>
            <w:r w:rsidR="005B0709">
              <w:rPr>
                <w:rFonts w:ascii="Times New Roman" w:hAnsi="Times New Roman" w:cs="Times New Roman"/>
                <w:b/>
                <w:i/>
              </w:rPr>
              <w:t>V</w:t>
            </w:r>
            <w:r w:rsidR="005B0709" w:rsidRPr="005914BA">
              <w:rPr>
                <w:rFonts w:ascii="Times New Roman" w:hAnsi="Times New Roman" w:cs="Times New Roman"/>
                <w:i/>
              </w:rPr>
              <w:t xml:space="preserve"> aspects include: 1) Overview of the </w:t>
            </w:r>
            <w:r>
              <w:rPr>
                <w:rFonts w:ascii="Times New Roman" w:hAnsi="Times New Roman" w:cs="Times New Roman"/>
                <w:i/>
              </w:rPr>
              <w:t>organization</w:t>
            </w:r>
            <w:r w:rsidR="005B0709">
              <w:rPr>
                <w:rFonts w:ascii="Times New Roman" w:hAnsi="Times New Roman" w:cs="Times New Roman"/>
                <w:i/>
              </w:rPr>
              <w:t xml:space="preserve">, </w:t>
            </w:r>
            <w:r>
              <w:rPr>
                <w:rFonts w:ascii="Times New Roman" w:hAnsi="Times New Roman" w:cs="Times New Roman"/>
                <w:i/>
              </w:rPr>
              <w:t>d</w:t>
            </w:r>
            <w:r w:rsidR="005B0709">
              <w:rPr>
                <w:rFonts w:ascii="Times New Roman" w:hAnsi="Times New Roman" w:cs="Times New Roman"/>
                <w:i/>
              </w:rPr>
              <w:t xml:space="preserve">efinition, Mission and Goals. </w:t>
            </w:r>
          </w:p>
        </w:tc>
        <w:tc>
          <w:tcPr>
            <w:tcW w:w="0" w:type="auto"/>
            <w:vAlign w:val="center"/>
          </w:tcPr>
          <w:p w14:paraId="62B1302D" w14:textId="77777777" w:rsidR="005B0709" w:rsidRPr="005914BA" w:rsidRDefault="005B0709" w:rsidP="00BF4B41">
            <w:pPr>
              <w:jc w:val="center"/>
              <w:rPr>
                <w:rFonts w:ascii="Times New Roman" w:hAnsi="Times New Roman" w:cs="Times New Roman"/>
              </w:rPr>
            </w:pPr>
            <w:r w:rsidRPr="005914BA">
              <w:rPr>
                <w:rFonts w:ascii="Times New Roman" w:hAnsi="Times New Roman" w:cs="Times New Roman"/>
              </w:rPr>
              <w:t>0</w:t>
            </w:r>
          </w:p>
        </w:tc>
        <w:tc>
          <w:tcPr>
            <w:tcW w:w="0" w:type="auto"/>
          </w:tcPr>
          <w:p w14:paraId="42920D95" w14:textId="77777777" w:rsidR="005B0709" w:rsidRPr="005914BA" w:rsidRDefault="005B0709" w:rsidP="00BF4B41">
            <w:pPr>
              <w:jc w:val="center"/>
              <w:rPr>
                <w:rFonts w:ascii="Times New Roman" w:hAnsi="Times New Roman" w:cs="Times New Roman"/>
              </w:rPr>
            </w:pPr>
          </w:p>
        </w:tc>
        <w:tc>
          <w:tcPr>
            <w:tcW w:w="0" w:type="auto"/>
            <w:vAlign w:val="center"/>
          </w:tcPr>
          <w:p w14:paraId="781FE1CB" w14:textId="77777777" w:rsidR="005B0709" w:rsidRPr="005914BA" w:rsidRDefault="005B0709" w:rsidP="00BF4B41">
            <w:pPr>
              <w:jc w:val="center"/>
              <w:rPr>
                <w:rFonts w:ascii="Times New Roman" w:hAnsi="Times New Roman" w:cs="Times New Roman"/>
              </w:rPr>
            </w:pPr>
            <w:r>
              <w:rPr>
                <w:rFonts w:ascii="Times New Roman" w:hAnsi="Times New Roman" w:cs="Times New Roman"/>
              </w:rPr>
              <w:t>20</w:t>
            </w:r>
          </w:p>
        </w:tc>
        <w:tc>
          <w:tcPr>
            <w:tcW w:w="0" w:type="auto"/>
          </w:tcPr>
          <w:p w14:paraId="7A2632B0" w14:textId="77777777" w:rsidR="005B0709" w:rsidRPr="005914BA" w:rsidRDefault="005B0709" w:rsidP="00BF4B41">
            <w:pPr>
              <w:jc w:val="center"/>
              <w:rPr>
                <w:rFonts w:ascii="Times New Roman" w:hAnsi="Times New Roman" w:cs="Times New Roman"/>
              </w:rPr>
            </w:pPr>
          </w:p>
        </w:tc>
        <w:tc>
          <w:tcPr>
            <w:tcW w:w="0" w:type="auto"/>
            <w:vAlign w:val="center"/>
          </w:tcPr>
          <w:p w14:paraId="26737337" w14:textId="77777777" w:rsidR="005B0709" w:rsidRPr="005914BA" w:rsidRDefault="005B0709" w:rsidP="00BF4B41">
            <w:pPr>
              <w:jc w:val="center"/>
              <w:rPr>
                <w:rFonts w:ascii="Times New Roman" w:hAnsi="Times New Roman" w:cs="Times New Roman"/>
              </w:rPr>
            </w:pPr>
            <w:r>
              <w:rPr>
                <w:rFonts w:ascii="Times New Roman" w:hAnsi="Times New Roman" w:cs="Times New Roman"/>
              </w:rPr>
              <w:t>30</w:t>
            </w:r>
          </w:p>
        </w:tc>
        <w:tc>
          <w:tcPr>
            <w:tcW w:w="0" w:type="auto"/>
            <w:vAlign w:val="center"/>
          </w:tcPr>
          <w:p w14:paraId="3617C066" w14:textId="77777777" w:rsidR="005B0709" w:rsidRPr="005914BA" w:rsidRDefault="005B0709" w:rsidP="00BF4B41">
            <w:pPr>
              <w:jc w:val="center"/>
              <w:rPr>
                <w:rFonts w:ascii="Times New Roman" w:hAnsi="Times New Roman" w:cs="Times New Roman"/>
              </w:rPr>
            </w:pPr>
            <w:r w:rsidRPr="005914BA">
              <w:rPr>
                <w:rFonts w:ascii="Times New Roman" w:hAnsi="Times New Roman" w:cs="Times New Roman"/>
              </w:rPr>
              <w:t xml:space="preserve"> /</w:t>
            </w:r>
            <w:r>
              <w:rPr>
                <w:rFonts w:ascii="Times New Roman" w:hAnsi="Times New Roman" w:cs="Times New Roman"/>
              </w:rPr>
              <w:t>30</w:t>
            </w:r>
          </w:p>
        </w:tc>
      </w:tr>
      <w:tr w:rsidR="00546D2F" w:rsidRPr="005914BA" w14:paraId="4648F217" w14:textId="77777777" w:rsidTr="00BF4B41">
        <w:tc>
          <w:tcPr>
            <w:tcW w:w="0" w:type="auto"/>
          </w:tcPr>
          <w:p w14:paraId="63159A25" w14:textId="39BC8980" w:rsidR="005B0709" w:rsidRPr="005914BA" w:rsidRDefault="00A24665" w:rsidP="00BF4B41">
            <w:pPr>
              <w:rPr>
                <w:rFonts w:ascii="Times New Roman" w:hAnsi="Times New Roman" w:cs="Times New Roman"/>
                <w:i/>
              </w:rPr>
            </w:pPr>
            <w:r>
              <w:rPr>
                <w:rFonts w:ascii="Times New Roman" w:hAnsi="Times New Roman" w:cs="Times New Roman"/>
                <w:i/>
              </w:rPr>
              <w:t xml:space="preserve">Interview includes </w:t>
            </w:r>
            <w:r w:rsidR="000E5531">
              <w:rPr>
                <w:rFonts w:ascii="Times New Roman" w:hAnsi="Times New Roman" w:cs="Times New Roman"/>
                <w:i/>
              </w:rPr>
              <w:t>the role of the interviewee in the organization</w:t>
            </w:r>
            <w:r w:rsidR="005B0709" w:rsidRPr="005914BA">
              <w:rPr>
                <w:rFonts w:ascii="Times New Roman" w:hAnsi="Times New Roman" w:cs="Times New Roman"/>
                <w:i/>
              </w:rPr>
              <w:t xml:space="preserve">. </w:t>
            </w:r>
            <w:r w:rsidR="005B0709" w:rsidRPr="005914BA">
              <w:rPr>
                <w:rFonts w:ascii="Times New Roman" w:hAnsi="Times New Roman" w:cs="Times New Roman"/>
                <w:b/>
                <w:i/>
              </w:rPr>
              <w:t>NP</w:t>
            </w:r>
            <w:r w:rsidR="005B0709">
              <w:rPr>
                <w:rFonts w:ascii="Times New Roman" w:hAnsi="Times New Roman" w:cs="Times New Roman"/>
                <w:b/>
                <w:i/>
              </w:rPr>
              <w:t>-</w:t>
            </w:r>
            <w:r w:rsidR="000E5531">
              <w:rPr>
                <w:rFonts w:ascii="Times New Roman" w:hAnsi="Times New Roman" w:cs="Times New Roman"/>
                <w:b/>
                <w:i/>
              </w:rPr>
              <w:t>I</w:t>
            </w:r>
            <w:r w:rsidR="005B0709">
              <w:rPr>
                <w:rFonts w:ascii="Times New Roman" w:hAnsi="Times New Roman" w:cs="Times New Roman"/>
                <w:b/>
                <w:i/>
              </w:rPr>
              <w:t>V</w:t>
            </w:r>
            <w:r w:rsidR="005B0709" w:rsidRPr="005914BA">
              <w:rPr>
                <w:rFonts w:ascii="Times New Roman" w:hAnsi="Times New Roman" w:cs="Times New Roman"/>
                <w:i/>
              </w:rPr>
              <w:t xml:space="preserve"> aspects include: </w:t>
            </w:r>
            <w:r w:rsidR="005B0709">
              <w:rPr>
                <w:rFonts w:ascii="Times New Roman" w:hAnsi="Times New Roman" w:cs="Times New Roman"/>
                <w:i/>
              </w:rPr>
              <w:t>1</w:t>
            </w:r>
            <w:r w:rsidR="005B0709" w:rsidRPr="005914BA">
              <w:rPr>
                <w:rFonts w:ascii="Times New Roman" w:hAnsi="Times New Roman" w:cs="Times New Roman"/>
                <w:i/>
              </w:rPr>
              <w:t xml:space="preserve">) </w:t>
            </w:r>
            <w:r w:rsidR="000E5531">
              <w:rPr>
                <w:rFonts w:ascii="Times New Roman" w:hAnsi="Times New Roman" w:cs="Times New Roman"/>
                <w:i/>
              </w:rPr>
              <w:t>roles of the position</w:t>
            </w:r>
            <w:r w:rsidR="00185535">
              <w:rPr>
                <w:rFonts w:ascii="Times New Roman" w:hAnsi="Times New Roman" w:cs="Times New Roman"/>
                <w:i/>
              </w:rPr>
              <w:t xml:space="preserve"> of interviewee</w:t>
            </w:r>
            <w:r w:rsidR="00196C4D">
              <w:rPr>
                <w:rFonts w:ascii="Times New Roman" w:hAnsi="Times New Roman" w:cs="Times New Roman"/>
                <w:i/>
              </w:rPr>
              <w:t>.</w:t>
            </w:r>
          </w:p>
        </w:tc>
        <w:tc>
          <w:tcPr>
            <w:tcW w:w="0" w:type="auto"/>
            <w:vAlign w:val="center"/>
          </w:tcPr>
          <w:p w14:paraId="4EC77361" w14:textId="77777777" w:rsidR="005B0709" w:rsidRPr="005914BA" w:rsidRDefault="005B0709" w:rsidP="00BF4B41">
            <w:pPr>
              <w:jc w:val="center"/>
              <w:rPr>
                <w:rFonts w:ascii="Times New Roman" w:hAnsi="Times New Roman" w:cs="Times New Roman"/>
              </w:rPr>
            </w:pPr>
            <w:r w:rsidRPr="005914BA">
              <w:rPr>
                <w:rFonts w:ascii="Times New Roman" w:hAnsi="Times New Roman" w:cs="Times New Roman"/>
              </w:rPr>
              <w:t>0</w:t>
            </w:r>
          </w:p>
        </w:tc>
        <w:tc>
          <w:tcPr>
            <w:tcW w:w="0" w:type="auto"/>
          </w:tcPr>
          <w:p w14:paraId="54A22654" w14:textId="77777777" w:rsidR="005B0709" w:rsidRPr="005914BA" w:rsidRDefault="005B0709" w:rsidP="00BF4B41">
            <w:pPr>
              <w:jc w:val="center"/>
              <w:rPr>
                <w:rFonts w:ascii="Times New Roman" w:hAnsi="Times New Roman" w:cs="Times New Roman"/>
              </w:rPr>
            </w:pPr>
          </w:p>
        </w:tc>
        <w:tc>
          <w:tcPr>
            <w:tcW w:w="0" w:type="auto"/>
            <w:vAlign w:val="center"/>
          </w:tcPr>
          <w:p w14:paraId="6BA55967" w14:textId="77777777" w:rsidR="005B0709" w:rsidRPr="005914BA" w:rsidRDefault="005B0709" w:rsidP="00BF4B41">
            <w:pPr>
              <w:jc w:val="center"/>
              <w:rPr>
                <w:rFonts w:ascii="Times New Roman" w:hAnsi="Times New Roman" w:cs="Times New Roman"/>
              </w:rPr>
            </w:pPr>
            <w:r>
              <w:rPr>
                <w:rFonts w:ascii="Times New Roman" w:hAnsi="Times New Roman" w:cs="Times New Roman"/>
              </w:rPr>
              <w:t>20</w:t>
            </w:r>
          </w:p>
        </w:tc>
        <w:tc>
          <w:tcPr>
            <w:tcW w:w="0" w:type="auto"/>
          </w:tcPr>
          <w:p w14:paraId="4163AC0B" w14:textId="77777777" w:rsidR="005B0709" w:rsidRPr="005914BA" w:rsidRDefault="005B0709" w:rsidP="00BF4B41">
            <w:pPr>
              <w:jc w:val="center"/>
              <w:rPr>
                <w:rFonts w:ascii="Times New Roman" w:hAnsi="Times New Roman" w:cs="Times New Roman"/>
              </w:rPr>
            </w:pPr>
          </w:p>
        </w:tc>
        <w:tc>
          <w:tcPr>
            <w:tcW w:w="0" w:type="auto"/>
            <w:vAlign w:val="center"/>
          </w:tcPr>
          <w:p w14:paraId="27CC03EE" w14:textId="77777777" w:rsidR="005B0709" w:rsidRPr="005914BA" w:rsidRDefault="005B0709" w:rsidP="00BF4B41">
            <w:pPr>
              <w:jc w:val="center"/>
              <w:rPr>
                <w:rFonts w:ascii="Times New Roman" w:hAnsi="Times New Roman" w:cs="Times New Roman"/>
              </w:rPr>
            </w:pPr>
            <w:r>
              <w:rPr>
                <w:rFonts w:ascii="Times New Roman" w:hAnsi="Times New Roman" w:cs="Times New Roman"/>
              </w:rPr>
              <w:t>30</w:t>
            </w:r>
          </w:p>
        </w:tc>
        <w:tc>
          <w:tcPr>
            <w:tcW w:w="0" w:type="auto"/>
            <w:vAlign w:val="center"/>
          </w:tcPr>
          <w:p w14:paraId="58BF8472" w14:textId="77777777" w:rsidR="005B0709" w:rsidRPr="005914BA" w:rsidRDefault="005B0709" w:rsidP="00BF4B41">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30</w:t>
            </w:r>
          </w:p>
        </w:tc>
      </w:tr>
      <w:tr w:rsidR="00546D2F" w:rsidRPr="005914BA" w14:paraId="291A5E8D" w14:textId="77777777" w:rsidTr="00BF4B41">
        <w:tc>
          <w:tcPr>
            <w:tcW w:w="0" w:type="auto"/>
          </w:tcPr>
          <w:p w14:paraId="777C2CAD" w14:textId="77FD1795" w:rsidR="005B0709" w:rsidRPr="005914BA" w:rsidRDefault="00185535" w:rsidP="00BF4B41">
            <w:pPr>
              <w:rPr>
                <w:rFonts w:ascii="Times New Roman" w:hAnsi="Times New Roman" w:cs="Times New Roman"/>
                <w:i/>
              </w:rPr>
            </w:pPr>
            <w:r>
              <w:rPr>
                <w:rFonts w:ascii="Times New Roman" w:hAnsi="Times New Roman" w:cs="Times New Roman"/>
                <w:i/>
              </w:rPr>
              <w:t xml:space="preserve">Interview highlights </w:t>
            </w:r>
            <w:r w:rsidR="00EE0B41">
              <w:rPr>
                <w:rFonts w:ascii="Times New Roman" w:hAnsi="Times New Roman" w:cs="Times New Roman"/>
                <w:i/>
              </w:rPr>
              <w:t>current challenges of the organization. These</w:t>
            </w:r>
            <w:r w:rsidR="005B0709">
              <w:rPr>
                <w:rFonts w:ascii="Times New Roman" w:hAnsi="Times New Roman" w:cs="Times New Roman"/>
                <w:i/>
              </w:rPr>
              <w:t xml:space="preserve"> </w:t>
            </w:r>
            <w:r w:rsidR="00EE0B41">
              <w:rPr>
                <w:rFonts w:ascii="Times New Roman" w:hAnsi="Times New Roman" w:cs="Times New Roman"/>
                <w:i/>
              </w:rPr>
              <w:t xml:space="preserve">may include </w:t>
            </w:r>
            <w:r w:rsidR="005B0709">
              <w:rPr>
                <w:rFonts w:ascii="Times New Roman" w:hAnsi="Times New Roman" w:cs="Times New Roman"/>
                <w:i/>
              </w:rPr>
              <w:t>1) Financial aspects, 2) Risk Management, 3) Strategic Planning, 4) Bylaws and Constitution, 5) Human Resources</w:t>
            </w:r>
            <w:r w:rsidR="00EE0B41">
              <w:rPr>
                <w:rFonts w:ascii="Times New Roman" w:hAnsi="Times New Roman" w:cs="Times New Roman"/>
                <w:i/>
              </w:rPr>
              <w:t>, 6) Membership</w:t>
            </w:r>
            <w:r w:rsidR="00546D2F">
              <w:rPr>
                <w:rFonts w:ascii="Times New Roman" w:hAnsi="Times New Roman" w:cs="Times New Roman"/>
                <w:i/>
              </w:rPr>
              <w:t xml:space="preserve">, 7) </w:t>
            </w:r>
            <w:r w:rsidR="00C67E72">
              <w:rPr>
                <w:rFonts w:ascii="Times New Roman" w:hAnsi="Times New Roman" w:cs="Times New Roman"/>
                <w:i/>
              </w:rPr>
              <w:t>Sustainability, and 8) Other aspects as appropriate</w:t>
            </w:r>
            <w:r w:rsidR="00546D2F">
              <w:rPr>
                <w:rFonts w:ascii="Times New Roman" w:hAnsi="Times New Roman" w:cs="Times New Roman"/>
                <w:i/>
              </w:rPr>
              <w:t>.</w:t>
            </w:r>
            <w:r w:rsidR="005B0709">
              <w:rPr>
                <w:rFonts w:ascii="Times New Roman" w:hAnsi="Times New Roman" w:cs="Times New Roman"/>
                <w:i/>
              </w:rPr>
              <w:t xml:space="preserve"> </w:t>
            </w:r>
          </w:p>
        </w:tc>
        <w:tc>
          <w:tcPr>
            <w:tcW w:w="0" w:type="auto"/>
            <w:vAlign w:val="center"/>
          </w:tcPr>
          <w:p w14:paraId="71CADE42" w14:textId="77777777" w:rsidR="005B0709" w:rsidRPr="005914BA" w:rsidRDefault="005B0709" w:rsidP="00BF4B41">
            <w:pPr>
              <w:jc w:val="center"/>
              <w:rPr>
                <w:rFonts w:ascii="Times New Roman" w:hAnsi="Times New Roman" w:cs="Times New Roman"/>
              </w:rPr>
            </w:pPr>
            <w:r w:rsidRPr="005914BA">
              <w:rPr>
                <w:rFonts w:ascii="Times New Roman" w:hAnsi="Times New Roman" w:cs="Times New Roman"/>
              </w:rPr>
              <w:t>0</w:t>
            </w:r>
          </w:p>
        </w:tc>
        <w:tc>
          <w:tcPr>
            <w:tcW w:w="0" w:type="auto"/>
          </w:tcPr>
          <w:p w14:paraId="0EBD7C18" w14:textId="77777777" w:rsidR="005B0709" w:rsidRPr="005914BA" w:rsidRDefault="005B0709" w:rsidP="00BF4B41">
            <w:pPr>
              <w:jc w:val="center"/>
              <w:rPr>
                <w:rFonts w:ascii="Times New Roman" w:hAnsi="Times New Roman" w:cs="Times New Roman"/>
              </w:rPr>
            </w:pPr>
          </w:p>
        </w:tc>
        <w:tc>
          <w:tcPr>
            <w:tcW w:w="0" w:type="auto"/>
            <w:vAlign w:val="center"/>
          </w:tcPr>
          <w:p w14:paraId="164E70C6" w14:textId="77777777" w:rsidR="005B0709" w:rsidRPr="005914BA" w:rsidRDefault="005B0709" w:rsidP="00BF4B41">
            <w:pPr>
              <w:jc w:val="center"/>
              <w:rPr>
                <w:rFonts w:ascii="Times New Roman" w:hAnsi="Times New Roman" w:cs="Times New Roman"/>
              </w:rPr>
            </w:pPr>
            <w:r>
              <w:rPr>
                <w:rFonts w:ascii="Times New Roman" w:hAnsi="Times New Roman" w:cs="Times New Roman"/>
              </w:rPr>
              <w:t>20</w:t>
            </w:r>
          </w:p>
        </w:tc>
        <w:tc>
          <w:tcPr>
            <w:tcW w:w="0" w:type="auto"/>
          </w:tcPr>
          <w:p w14:paraId="5A491D6A" w14:textId="77777777" w:rsidR="005B0709" w:rsidRPr="005914BA" w:rsidRDefault="005B0709" w:rsidP="00BF4B41">
            <w:pPr>
              <w:jc w:val="center"/>
              <w:rPr>
                <w:rFonts w:ascii="Times New Roman" w:hAnsi="Times New Roman" w:cs="Times New Roman"/>
              </w:rPr>
            </w:pPr>
          </w:p>
        </w:tc>
        <w:tc>
          <w:tcPr>
            <w:tcW w:w="0" w:type="auto"/>
            <w:vAlign w:val="center"/>
          </w:tcPr>
          <w:p w14:paraId="41FA6245" w14:textId="77777777" w:rsidR="005B0709" w:rsidRPr="005914BA" w:rsidRDefault="005B0709" w:rsidP="00BF4B41">
            <w:pPr>
              <w:jc w:val="center"/>
              <w:rPr>
                <w:rFonts w:ascii="Times New Roman" w:hAnsi="Times New Roman" w:cs="Times New Roman"/>
              </w:rPr>
            </w:pPr>
            <w:r>
              <w:rPr>
                <w:rFonts w:ascii="Times New Roman" w:hAnsi="Times New Roman" w:cs="Times New Roman"/>
              </w:rPr>
              <w:t>30</w:t>
            </w:r>
          </w:p>
        </w:tc>
        <w:tc>
          <w:tcPr>
            <w:tcW w:w="0" w:type="auto"/>
            <w:vAlign w:val="center"/>
          </w:tcPr>
          <w:p w14:paraId="3D98C716" w14:textId="77777777" w:rsidR="005B0709" w:rsidRPr="005914BA" w:rsidRDefault="005B0709" w:rsidP="00BF4B41">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30</w:t>
            </w:r>
          </w:p>
        </w:tc>
      </w:tr>
      <w:tr w:rsidR="0028143F" w:rsidRPr="005914BA" w14:paraId="1A0E1883" w14:textId="77777777" w:rsidTr="0091374E">
        <w:tc>
          <w:tcPr>
            <w:tcW w:w="0" w:type="auto"/>
            <w:gridSpan w:val="6"/>
          </w:tcPr>
          <w:p w14:paraId="394347A3" w14:textId="2AB9B520" w:rsidR="0028143F" w:rsidRPr="005914BA" w:rsidRDefault="0028143F" w:rsidP="00BF4B41">
            <w:pPr>
              <w:jc w:val="center"/>
              <w:rPr>
                <w:rFonts w:ascii="Times New Roman" w:hAnsi="Times New Roman" w:cs="Times New Roman"/>
              </w:rPr>
            </w:pPr>
            <w:r w:rsidRPr="005914BA">
              <w:rPr>
                <w:rFonts w:ascii="Times New Roman" w:hAnsi="Times New Roman" w:cs="Times New Roman"/>
                <w:i/>
              </w:rPr>
              <w:t xml:space="preserve">Time should be </w:t>
            </w:r>
            <w:r>
              <w:rPr>
                <w:rFonts w:ascii="Times New Roman" w:hAnsi="Times New Roman" w:cs="Times New Roman"/>
                <w:i/>
              </w:rPr>
              <w:t xml:space="preserve">3 </w:t>
            </w:r>
            <w:r w:rsidRPr="005914BA">
              <w:rPr>
                <w:rFonts w:ascii="Times New Roman" w:hAnsi="Times New Roman" w:cs="Times New Roman"/>
                <w:i/>
              </w:rPr>
              <w:t>minutes</w:t>
            </w:r>
            <w:r>
              <w:rPr>
                <w:rFonts w:ascii="Times New Roman" w:hAnsi="Times New Roman" w:cs="Times New Roman"/>
                <w:i/>
              </w:rPr>
              <w:t xml:space="preserve"> (video) - (-25 points under 2:30</w:t>
            </w:r>
            <w:r w:rsidRPr="005914BA">
              <w:rPr>
                <w:rFonts w:ascii="Times New Roman" w:hAnsi="Times New Roman" w:cs="Times New Roman"/>
                <w:i/>
              </w:rPr>
              <w:t xml:space="preserve"> minutes and -</w:t>
            </w:r>
            <w:r>
              <w:rPr>
                <w:rFonts w:ascii="Times New Roman" w:hAnsi="Times New Roman" w:cs="Times New Roman"/>
                <w:i/>
              </w:rPr>
              <w:t>25</w:t>
            </w:r>
            <w:r w:rsidRPr="005914BA">
              <w:rPr>
                <w:rFonts w:ascii="Times New Roman" w:hAnsi="Times New Roman" w:cs="Times New Roman"/>
                <w:i/>
              </w:rPr>
              <w:t xml:space="preserve"> points over </w:t>
            </w:r>
            <w:r>
              <w:rPr>
                <w:rFonts w:ascii="Times New Roman" w:hAnsi="Times New Roman" w:cs="Times New Roman"/>
                <w:i/>
              </w:rPr>
              <w:t>3:30)</w:t>
            </w:r>
          </w:p>
        </w:tc>
        <w:tc>
          <w:tcPr>
            <w:tcW w:w="0" w:type="auto"/>
            <w:vAlign w:val="center"/>
          </w:tcPr>
          <w:p w14:paraId="65200FE1" w14:textId="77777777" w:rsidR="0028143F" w:rsidRPr="005914BA" w:rsidRDefault="0028143F" w:rsidP="00BF4B41">
            <w:pPr>
              <w:jc w:val="center"/>
              <w:rPr>
                <w:rFonts w:ascii="Times New Roman" w:hAnsi="Times New Roman" w:cs="Times New Roman"/>
              </w:rPr>
            </w:pPr>
          </w:p>
        </w:tc>
      </w:tr>
      <w:tr w:rsidR="0028143F" w:rsidRPr="005914BA" w14:paraId="0947CBDE" w14:textId="77777777" w:rsidTr="0091374E">
        <w:tc>
          <w:tcPr>
            <w:tcW w:w="0" w:type="auto"/>
            <w:gridSpan w:val="6"/>
          </w:tcPr>
          <w:p w14:paraId="1C823AAE" w14:textId="4054F147" w:rsidR="0028143F" w:rsidRPr="0028143F" w:rsidRDefault="0028143F" w:rsidP="0028143F">
            <w:pPr>
              <w:pStyle w:val="FootnoteText"/>
              <w:rPr>
                <w:rFonts w:ascii="Times New Roman" w:hAnsi="Times New Roman"/>
                <w:sz w:val="24"/>
                <w:szCs w:val="24"/>
              </w:rPr>
            </w:pPr>
            <w:r w:rsidRPr="0028143F">
              <w:rPr>
                <w:rFonts w:ascii="Times New Roman" w:hAnsi="Times New Roman"/>
                <w:sz w:val="24"/>
                <w:szCs w:val="24"/>
              </w:rPr>
              <w:t>Late assignments will be accepted late with a gradation scale as follows: Due date/time to 6 hours (-20% reduction), 6 to 24 hours (50% reduction), 24 to 48 hours (75% reduction), after 48 hours (Not accepted).</w:t>
            </w:r>
          </w:p>
        </w:tc>
        <w:tc>
          <w:tcPr>
            <w:tcW w:w="0" w:type="auto"/>
            <w:vAlign w:val="center"/>
          </w:tcPr>
          <w:p w14:paraId="4B11E9EB" w14:textId="77777777" w:rsidR="0028143F" w:rsidRPr="005914BA" w:rsidRDefault="0028143F" w:rsidP="00BF4B41">
            <w:pPr>
              <w:jc w:val="center"/>
              <w:rPr>
                <w:rFonts w:ascii="Times New Roman" w:hAnsi="Times New Roman" w:cs="Times New Roman"/>
              </w:rPr>
            </w:pPr>
          </w:p>
        </w:tc>
      </w:tr>
      <w:tr w:rsidR="00546D2F" w:rsidRPr="005914BA" w14:paraId="7BFF9BED" w14:textId="77777777" w:rsidTr="00BF4B41">
        <w:tc>
          <w:tcPr>
            <w:tcW w:w="0" w:type="auto"/>
          </w:tcPr>
          <w:p w14:paraId="29CF110A" w14:textId="77777777" w:rsidR="005B0709" w:rsidRPr="005914BA" w:rsidRDefault="005B0709" w:rsidP="00BF4B41">
            <w:pPr>
              <w:jc w:val="center"/>
              <w:rPr>
                <w:rFonts w:ascii="Times New Roman" w:hAnsi="Times New Roman" w:cs="Times New Roman"/>
                <w:i/>
              </w:rPr>
            </w:pPr>
            <w:r w:rsidRPr="005914BA">
              <w:rPr>
                <w:rFonts w:ascii="Times New Roman" w:hAnsi="Times New Roman" w:cs="Times New Roman"/>
                <w:i/>
              </w:rPr>
              <w:t>Total</w:t>
            </w:r>
          </w:p>
        </w:tc>
        <w:tc>
          <w:tcPr>
            <w:tcW w:w="0" w:type="auto"/>
          </w:tcPr>
          <w:p w14:paraId="07CD6FFF" w14:textId="77777777" w:rsidR="005B0709" w:rsidRPr="005914BA" w:rsidRDefault="005B0709" w:rsidP="00BF4B41">
            <w:pPr>
              <w:jc w:val="center"/>
              <w:rPr>
                <w:rFonts w:ascii="Times New Roman" w:hAnsi="Times New Roman" w:cs="Times New Roman"/>
              </w:rPr>
            </w:pPr>
          </w:p>
        </w:tc>
        <w:tc>
          <w:tcPr>
            <w:tcW w:w="0" w:type="auto"/>
          </w:tcPr>
          <w:p w14:paraId="6F4E486D" w14:textId="77777777" w:rsidR="005B0709" w:rsidRPr="005914BA" w:rsidRDefault="005B0709" w:rsidP="00BF4B41">
            <w:pPr>
              <w:jc w:val="center"/>
              <w:rPr>
                <w:rFonts w:ascii="Times New Roman" w:hAnsi="Times New Roman" w:cs="Times New Roman"/>
              </w:rPr>
            </w:pPr>
          </w:p>
        </w:tc>
        <w:tc>
          <w:tcPr>
            <w:tcW w:w="0" w:type="auto"/>
          </w:tcPr>
          <w:p w14:paraId="293D5FAE" w14:textId="77777777" w:rsidR="005B0709" w:rsidRPr="005914BA" w:rsidRDefault="005B0709" w:rsidP="00BF4B41">
            <w:pPr>
              <w:jc w:val="center"/>
              <w:rPr>
                <w:rFonts w:ascii="Times New Roman" w:hAnsi="Times New Roman" w:cs="Times New Roman"/>
              </w:rPr>
            </w:pPr>
          </w:p>
        </w:tc>
        <w:tc>
          <w:tcPr>
            <w:tcW w:w="0" w:type="auto"/>
          </w:tcPr>
          <w:p w14:paraId="328C6736" w14:textId="77777777" w:rsidR="005B0709" w:rsidRPr="005914BA" w:rsidRDefault="005B0709" w:rsidP="00BF4B41">
            <w:pPr>
              <w:jc w:val="center"/>
              <w:rPr>
                <w:rFonts w:ascii="Times New Roman" w:hAnsi="Times New Roman" w:cs="Times New Roman"/>
              </w:rPr>
            </w:pPr>
          </w:p>
        </w:tc>
        <w:tc>
          <w:tcPr>
            <w:tcW w:w="0" w:type="auto"/>
          </w:tcPr>
          <w:p w14:paraId="4F6043A8" w14:textId="77777777" w:rsidR="005B0709" w:rsidRPr="005914BA" w:rsidRDefault="005B0709" w:rsidP="00BF4B41">
            <w:pPr>
              <w:jc w:val="center"/>
              <w:rPr>
                <w:rFonts w:ascii="Times New Roman" w:hAnsi="Times New Roman" w:cs="Times New Roman"/>
              </w:rPr>
            </w:pPr>
          </w:p>
        </w:tc>
        <w:tc>
          <w:tcPr>
            <w:tcW w:w="0" w:type="auto"/>
          </w:tcPr>
          <w:p w14:paraId="3B1050FC" w14:textId="77777777" w:rsidR="005B0709" w:rsidRPr="005914BA" w:rsidRDefault="005B0709" w:rsidP="00BF4B41">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150</w:t>
            </w:r>
          </w:p>
        </w:tc>
      </w:tr>
    </w:tbl>
    <w:p w14:paraId="071FD62F" w14:textId="77777777" w:rsidR="005B0709" w:rsidRDefault="005B0709" w:rsidP="00206962">
      <w:pPr>
        <w:spacing w:after="0" w:line="240" w:lineRule="auto"/>
        <w:ind w:left="-720"/>
        <w:rPr>
          <w:rFonts w:ascii="Times New Roman" w:hAnsi="Times New Roman" w:cs="Times New Roman"/>
          <w:b/>
          <w:color w:val="000000" w:themeColor="text1"/>
          <w:u w:val="single"/>
        </w:rPr>
      </w:pPr>
    </w:p>
    <w:p w14:paraId="20A7941B" w14:textId="77777777" w:rsidR="005B0709" w:rsidRDefault="005B0709" w:rsidP="00206962">
      <w:pPr>
        <w:spacing w:after="0" w:line="240" w:lineRule="auto"/>
        <w:ind w:left="-720"/>
        <w:rPr>
          <w:rFonts w:ascii="Times New Roman" w:hAnsi="Times New Roman" w:cs="Times New Roman"/>
          <w:b/>
          <w:color w:val="000000" w:themeColor="text1"/>
          <w:u w:val="single"/>
        </w:rPr>
      </w:pPr>
    </w:p>
    <w:p w14:paraId="10742C63"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0C66A5E7"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1F453F2E"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075EB538"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50BE9EAC"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353FFAB0"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5BBEE230"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00B4CFB5"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5E2191AC"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17BFD775"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247853C5"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2375CDD7"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6CEA8339"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065CD028"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6C261339"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55A49DD3" w14:textId="77777777" w:rsidR="00A24665" w:rsidRDefault="00A24665" w:rsidP="00206962">
      <w:pPr>
        <w:spacing w:after="0" w:line="240" w:lineRule="auto"/>
        <w:ind w:left="-720"/>
        <w:rPr>
          <w:rFonts w:ascii="Times New Roman" w:hAnsi="Times New Roman" w:cs="Times New Roman"/>
          <w:b/>
          <w:color w:val="000000" w:themeColor="text1"/>
          <w:u w:val="single"/>
        </w:rPr>
      </w:pPr>
    </w:p>
    <w:p w14:paraId="4B51BE63" w14:textId="3FC8FE16" w:rsidR="00206962" w:rsidRDefault="00206962" w:rsidP="00206962">
      <w:pPr>
        <w:spacing w:after="0" w:line="240" w:lineRule="auto"/>
        <w:ind w:left="-720"/>
        <w:rPr>
          <w:rFonts w:ascii="Times New Roman" w:hAnsi="Times New Roman" w:cs="Times New Roman"/>
          <w:b/>
          <w:color w:val="000000" w:themeColor="text1"/>
          <w:u w:val="single"/>
        </w:rPr>
      </w:pPr>
      <w:r w:rsidRPr="00DA5C21">
        <w:rPr>
          <w:rFonts w:ascii="Times New Roman" w:hAnsi="Times New Roman" w:cs="Times New Roman"/>
          <w:b/>
          <w:color w:val="000000" w:themeColor="text1"/>
          <w:u w:val="single"/>
        </w:rPr>
        <w:t>A</w:t>
      </w:r>
      <w:r w:rsidR="00940E89">
        <w:rPr>
          <w:rFonts w:ascii="Times New Roman" w:hAnsi="Times New Roman" w:cs="Times New Roman"/>
          <w:b/>
          <w:color w:val="000000" w:themeColor="text1"/>
          <w:u w:val="single"/>
        </w:rPr>
        <w:t xml:space="preserve">PPENDIX </w:t>
      </w:r>
      <w:r w:rsidR="007E5851">
        <w:rPr>
          <w:rFonts w:ascii="Times New Roman" w:hAnsi="Times New Roman" w:cs="Times New Roman"/>
          <w:b/>
          <w:color w:val="000000" w:themeColor="text1"/>
          <w:u w:val="single"/>
        </w:rPr>
        <w:t>B</w:t>
      </w:r>
      <w:r w:rsidRPr="00DA5C21">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 xml:space="preserve"> Non-Profit Startup </w:t>
      </w:r>
      <w:r w:rsidR="009E110D">
        <w:rPr>
          <w:rFonts w:ascii="Times New Roman" w:hAnsi="Times New Roman" w:cs="Times New Roman"/>
          <w:b/>
          <w:color w:val="000000" w:themeColor="text1"/>
          <w:u w:val="single"/>
        </w:rPr>
        <w:t>Promotional Artifact</w:t>
      </w:r>
      <w:r w:rsidR="009A306A">
        <w:rPr>
          <w:rFonts w:ascii="Times New Roman" w:hAnsi="Times New Roman" w:cs="Times New Roman"/>
          <w:b/>
          <w:color w:val="000000" w:themeColor="text1"/>
          <w:u w:val="single"/>
        </w:rPr>
        <w:t xml:space="preserve"> </w:t>
      </w:r>
      <w:r w:rsidR="00364B0D">
        <w:rPr>
          <w:rFonts w:ascii="Times New Roman" w:hAnsi="Times New Roman" w:cs="Times New Roman"/>
          <w:b/>
          <w:color w:val="000000" w:themeColor="text1"/>
          <w:u w:val="single"/>
        </w:rPr>
        <w:t>(NPS-</w:t>
      </w:r>
      <w:r w:rsidR="009E110D">
        <w:rPr>
          <w:rFonts w:ascii="Times New Roman" w:hAnsi="Times New Roman" w:cs="Times New Roman"/>
          <w:b/>
          <w:color w:val="000000" w:themeColor="text1"/>
          <w:u w:val="single"/>
        </w:rPr>
        <w:t>PA</w:t>
      </w:r>
      <w:r w:rsidR="00364B0D">
        <w:rPr>
          <w:rFonts w:ascii="Times New Roman" w:hAnsi="Times New Roman" w:cs="Times New Roman"/>
          <w:b/>
          <w:color w:val="000000" w:themeColor="text1"/>
          <w:u w:val="single"/>
        </w:rPr>
        <w:t>)</w:t>
      </w:r>
    </w:p>
    <w:p w14:paraId="1A01AAF1" w14:textId="77777777" w:rsidR="00206962" w:rsidRDefault="00206962" w:rsidP="00206962">
      <w:pPr>
        <w:spacing w:after="0" w:line="240" w:lineRule="auto"/>
        <w:ind w:left="-720"/>
        <w:rPr>
          <w:rFonts w:ascii="Times New Roman" w:hAnsi="Times New Roman" w:cs="Times New Roman"/>
          <w:b/>
          <w:color w:val="000000" w:themeColor="text1"/>
          <w:u w:val="single"/>
        </w:rPr>
      </w:pPr>
    </w:p>
    <w:p w14:paraId="4D07A442" w14:textId="77777777" w:rsidR="00206962" w:rsidRDefault="00206962" w:rsidP="00206962">
      <w:pPr>
        <w:spacing w:after="0" w:line="240" w:lineRule="auto"/>
        <w:ind w:left="-720"/>
        <w:rPr>
          <w:rFonts w:ascii="Times New Roman" w:hAnsi="Times New Roman" w:cs="Times New Roman"/>
          <w:b/>
          <w:color w:val="000000" w:themeColor="text1"/>
          <w:u w:val="single"/>
        </w:rPr>
      </w:pPr>
    </w:p>
    <w:tbl>
      <w:tblPr>
        <w:tblStyle w:val="TableGrid"/>
        <w:tblW w:w="0" w:type="auto"/>
        <w:tblInd w:w="-612" w:type="dxa"/>
        <w:tblLook w:val="00A0" w:firstRow="1" w:lastRow="0" w:firstColumn="1" w:lastColumn="0" w:noHBand="0" w:noVBand="0"/>
      </w:tblPr>
      <w:tblGrid>
        <w:gridCol w:w="5196"/>
        <w:gridCol w:w="1358"/>
        <w:gridCol w:w="222"/>
        <w:gridCol w:w="1101"/>
        <w:gridCol w:w="222"/>
        <w:gridCol w:w="1097"/>
        <w:gridCol w:w="676"/>
      </w:tblGrid>
      <w:tr w:rsidR="006622AF" w:rsidRPr="005914BA" w14:paraId="156A6655" w14:textId="77777777" w:rsidTr="00206962">
        <w:tc>
          <w:tcPr>
            <w:tcW w:w="0" w:type="auto"/>
          </w:tcPr>
          <w:p w14:paraId="39356778" w14:textId="77777777" w:rsidR="00206962" w:rsidRPr="005914BA" w:rsidRDefault="00206962" w:rsidP="00206962">
            <w:pPr>
              <w:rPr>
                <w:rFonts w:ascii="Times New Roman" w:hAnsi="Times New Roman" w:cs="Times New Roman"/>
                <w:i/>
              </w:rPr>
            </w:pPr>
            <w:r w:rsidRPr="005914BA">
              <w:rPr>
                <w:rFonts w:ascii="Times New Roman" w:hAnsi="Times New Roman" w:cs="Times New Roman"/>
                <w:i/>
              </w:rPr>
              <w:t>Objective/Criteria</w:t>
            </w:r>
          </w:p>
        </w:tc>
        <w:tc>
          <w:tcPr>
            <w:tcW w:w="0" w:type="auto"/>
          </w:tcPr>
          <w:p w14:paraId="50CF4B39" w14:textId="77777777" w:rsidR="00206962" w:rsidRPr="005914BA" w:rsidRDefault="00206962" w:rsidP="00206962">
            <w:pPr>
              <w:jc w:val="center"/>
              <w:rPr>
                <w:rFonts w:ascii="Times New Roman" w:hAnsi="Times New Roman" w:cs="Times New Roman"/>
                <w:i/>
              </w:rPr>
            </w:pPr>
            <w:r w:rsidRPr="005914BA">
              <w:rPr>
                <w:rFonts w:ascii="Times New Roman" w:hAnsi="Times New Roman" w:cs="Times New Roman"/>
                <w:i/>
              </w:rPr>
              <w:t>Not Acceptable</w:t>
            </w:r>
          </w:p>
        </w:tc>
        <w:tc>
          <w:tcPr>
            <w:tcW w:w="0" w:type="auto"/>
          </w:tcPr>
          <w:p w14:paraId="3B85A160" w14:textId="77777777" w:rsidR="00206962" w:rsidRPr="005914BA" w:rsidRDefault="00206962" w:rsidP="00206962">
            <w:pPr>
              <w:jc w:val="center"/>
              <w:rPr>
                <w:rFonts w:ascii="Times New Roman" w:hAnsi="Times New Roman" w:cs="Times New Roman"/>
                <w:i/>
              </w:rPr>
            </w:pPr>
          </w:p>
        </w:tc>
        <w:tc>
          <w:tcPr>
            <w:tcW w:w="0" w:type="auto"/>
          </w:tcPr>
          <w:p w14:paraId="108CA749" w14:textId="77777777" w:rsidR="00206962" w:rsidRPr="005914BA" w:rsidRDefault="00206962" w:rsidP="00206962">
            <w:pPr>
              <w:jc w:val="center"/>
              <w:rPr>
                <w:rFonts w:ascii="Times New Roman" w:hAnsi="Times New Roman" w:cs="Times New Roman"/>
                <w:i/>
              </w:rPr>
            </w:pPr>
            <w:r w:rsidRPr="005914BA">
              <w:rPr>
                <w:rFonts w:ascii="Times New Roman" w:hAnsi="Times New Roman" w:cs="Times New Roman"/>
                <w:i/>
              </w:rPr>
              <w:t>Passing Grade</w:t>
            </w:r>
          </w:p>
        </w:tc>
        <w:tc>
          <w:tcPr>
            <w:tcW w:w="0" w:type="auto"/>
          </w:tcPr>
          <w:p w14:paraId="7EFA52F7" w14:textId="77777777" w:rsidR="00206962" w:rsidRPr="005914BA" w:rsidRDefault="00206962" w:rsidP="00206962">
            <w:pPr>
              <w:jc w:val="center"/>
              <w:rPr>
                <w:rFonts w:ascii="Times New Roman" w:hAnsi="Times New Roman" w:cs="Times New Roman"/>
                <w:i/>
              </w:rPr>
            </w:pPr>
          </w:p>
        </w:tc>
        <w:tc>
          <w:tcPr>
            <w:tcW w:w="0" w:type="auto"/>
          </w:tcPr>
          <w:p w14:paraId="644DB774" w14:textId="77777777" w:rsidR="00206962" w:rsidRPr="005914BA" w:rsidRDefault="00206962" w:rsidP="00206962">
            <w:pPr>
              <w:jc w:val="center"/>
              <w:rPr>
                <w:rFonts w:ascii="Times New Roman" w:hAnsi="Times New Roman" w:cs="Times New Roman"/>
                <w:i/>
              </w:rPr>
            </w:pPr>
          </w:p>
          <w:p w14:paraId="1483C25F" w14:textId="77777777" w:rsidR="00206962" w:rsidRPr="005914BA" w:rsidRDefault="00206962" w:rsidP="00206962">
            <w:pPr>
              <w:jc w:val="center"/>
              <w:rPr>
                <w:rFonts w:ascii="Times New Roman" w:hAnsi="Times New Roman" w:cs="Times New Roman"/>
                <w:i/>
              </w:rPr>
            </w:pPr>
            <w:r w:rsidRPr="005914BA">
              <w:rPr>
                <w:rFonts w:ascii="Times New Roman" w:hAnsi="Times New Roman" w:cs="Times New Roman"/>
                <w:i/>
              </w:rPr>
              <w:t>Inspiring</w:t>
            </w:r>
          </w:p>
        </w:tc>
        <w:tc>
          <w:tcPr>
            <w:tcW w:w="0" w:type="auto"/>
          </w:tcPr>
          <w:p w14:paraId="1DC47933" w14:textId="77777777" w:rsidR="00206962" w:rsidRPr="005914BA" w:rsidRDefault="00206962" w:rsidP="00206962">
            <w:pPr>
              <w:jc w:val="center"/>
              <w:rPr>
                <w:rFonts w:ascii="Times New Roman" w:hAnsi="Times New Roman" w:cs="Times New Roman"/>
                <w:i/>
              </w:rPr>
            </w:pPr>
            <w:r w:rsidRPr="005914BA">
              <w:rPr>
                <w:rFonts w:ascii="Times New Roman" w:hAnsi="Times New Roman" w:cs="Times New Roman"/>
                <w:i/>
              </w:rPr>
              <w:t>Out of</w:t>
            </w:r>
          </w:p>
        </w:tc>
      </w:tr>
      <w:tr w:rsidR="006622AF" w:rsidRPr="005914BA" w14:paraId="25E151AB" w14:textId="77777777" w:rsidTr="00206962">
        <w:trPr>
          <w:trHeight w:val="620"/>
        </w:trPr>
        <w:tc>
          <w:tcPr>
            <w:tcW w:w="0" w:type="auto"/>
          </w:tcPr>
          <w:p w14:paraId="2DE48553" w14:textId="71FABD02" w:rsidR="00206962" w:rsidRPr="005914BA" w:rsidRDefault="009E110D" w:rsidP="00206962">
            <w:pPr>
              <w:rPr>
                <w:rFonts w:ascii="Times New Roman" w:hAnsi="Times New Roman" w:cs="Times New Roman"/>
                <w:i/>
              </w:rPr>
            </w:pPr>
            <w:r>
              <w:rPr>
                <w:rFonts w:ascii="Times New Roman" w:hAnsi="Times New Roman" w:cs="Times New Roman"/>
                <w:i/>
              </w:rPr>
              <w:t>Artifact</w:t>
            </w:r>
            <w:r w:rsidR="00206962">
              <w:rPr>
                <w:rFonts w:ascii="Times New Roman" w:hAnsi="Times New Roman" w:cs="Times New Roman"/>
                <w:i/>
              </w:rPr>
              <w:t xml:space="preserve"> has</w:t>
            </w:r>
            <w:r w:rsidR="00206962" w:rsidRPr="005914BA">
              <w:rPr>
                <w:rFonts w:ascii="Times New Roman" w:hAnsi="Times New Roman" w:cs="Times New Roman"/>
                <w:i/>
              </w:rPr>
              <w:t xml:space="preserve"> a clear focus, not distracting, and </w:t>
            </w:r>
            <w:r w:rsidR="00206962" w:rsidRPr="005914BA">
              <w:rPr>
                <w:rFonts w:ascii="Times New Roman" w:hAnsi="Times New Roman" w:cs="Times New Roman"/>
                <w:b/>
                <w:i/>
              </w:rPr>
              <w:t>creative</w:t>
            </w:r>
            <w:r w:rsidR="000338C9">
              <w:rPr>
                <w:rFonts w:ascii="Times New Roman" w:hAnsi="Times New Roman" w:cs="Times New Roman"/>
                <w:b/>
                <w:i/>
              </w:rPr>
              <w:t>.</w:t>
            </w:r>
          </w:p>
        </w:tc>
        <w:tc>
          <w:tcPr>
            <w:tcW w:w="0" w:type="auto"/>
            <w:vAlign w:val="center"/>
          </w:tcPr>
          <w:p w14:paraId="32DB8EB4" w14:textId="77777777" w:rsidR="00206962" w:rsidRPr="005914BA" w:rsidRDefault="00206962" w:rsidP="00206962">
            <w:pPr>
              <w:jc w:val="center"/>
              <w:rPr>
                <w:rFonts w:ascii="Times New Roman" w:hAnsi="Times New Roman" w:cs="Times New Roman"/>
              </w:rPr>
            </w:pPr>
            <w:r w:rsidRPr="005914BA">
              <w:rPr>
                <w:rFonts w:ascii="Times New Roman" w:hAnsi="Times New Roman" w:cs="Times New Roman"/>
              </w:rPr>
              <w:t>0</w:t>
            </w:r>
          </w:p>
        </w:tc>
        <w:tc>
          <w:tcPr>
            <w:tcW w:w="0" w:type="auto"/>
          </w:tcPr>
          <w:p w14:paraId="2BFE6928" w14:textId="77777777" w:rsidR="00206962" w:rsidRPr="005914BA" w:rsidRDefault="00206962" w:rsidP="00206962">
            <w:pPr>
              <w:jc w:val="center"/>
              <w:rPr>
                <w:rFonts w:ascii="Times New Roman" w:hAnsi="Times New Roman" w:cs="Times New Roman"/>
              </w:rPr>
            </w:pPr>
          </w:p>
        </w:tc>
        <w:tc>
          <w:tcPr>
            <w:tcW w:w="0" w:type="auto"/>
            <w:vAlign w:val="center"/>
          </w:tcPr>
          <w:p w14:paraId="5A14EE3C" w14:textId="6DBE271F" w:rsidR="00206962" w:rsidRPr="005914BA" w:rsidRDefault="002F786D" w:rsidP="00206962">
            <w:pPr>
              <w:jc w:val="center"/>
              <w:rPr>
                <w:rFonts w:ascii="Times New Roman" w:hAnsi="Times New Roman" w:cs="Times New Roman"/>
              </w:rPr>
            </w:pPr>
            <w:r>
              <w:rPr>
                <w:rFonts w:ascii="Times New Roman" w:hAnsi="Times New Roman" w:cs="Times New Roman"/>
              </w:rPr>
              <w:t>20</w:t>
            </w:r>
          </w:p>
        </w:tc>
        <w:tc>
          <w:tcPr>
            <w:tcW w:w="0" w:type="auto"/>
          </w:tcPr>
          <w:p w14:paraId="7004514E" w14:textId="77777777" w:rsidR="00206962" w:rsidRPr="005914BA" w:rsidRDefault="00206962" w:rsidP="00206962">
            <w:pPr>
              <w:jc w:val="center"/>
              <w:rPr>
                <w:rFonts w:ascii="Times New Roman" w:hAnsi="Times New Roman" w:cs="Times New Roman"/>
              </w:rPr>
            </w:pPr>
          </w:p>
        </w:tc>
        <w:tc>
          <w:tcPr>
            <w:tcW w:w="0" w:type="auto"/>
            <w:vAlign w:val="center"/>
          </w:tcPr>
          <w:p w14:paraId="70B0118C" w14:textId="72D80D2B" w:rsidR="00206962" w:rsidRPr="005914BA" w:rsidRDefault="002F786D" w:rsidP="00206962">
            <w:pPr>
              <w:jc w:val="center"/>
              <w:rPr>
                <w:rFonts w:ascii="Times New Roman" w:hAnsi="Times New Roman" w:cs="Times New Roman"/>
              </w:rPr>
            </w:pPr>
            <w:r>
              <w:rPr>
                <w:rFonts w:ascii="Times New Roman" w:hAnsi="Times New Roman" w:cs="Times New Roman"/>
              </w:rPr>
              <w:t>30</w:t>
            </w:r>
          </w:p>
        </w:tc>
        <w:tc>
          <w:tcPr>
            <w:tcW w:w="0" w:type="auto"/>
            <w:vAlign w:val="center"/>
          </w:tcPr>
          <w:p w14:paraId="2D9E1D93" w14:textId="5C899DD5" w:rsidR="00206962" w:rsidRPr="005914BA" w:rsidRDefault="00206962" w:rsidP="00206962">
            <w:pPr>
              <w:jc w:val="center"/>
              <w:rPr>
                <w:rFonts w:ascii="Times New Roman" w:hAnsi="Times New Roman" w:cs="Times New Roman"/>
              </w:rPr>
            </w:pPr>
            <w:r w:rsidRPr="005914BA">
              <w:rPr>
                <w:rFonts w:ascii="Times New Roman" w:hAnsi="Times New Roman" w:cs="Times New Roman"/>
              </w:rPr>
              <w:t xml:space="preserve">  /</w:t>
            </w:r>
            <w:r w:rsidR="002F786D">
              <w:rPr>
                <w:rFonts w:ascii="Times New Roman" w:hAnsi="Times New Roman" w:cs="Times New Roman"/>
              </w:rPr>
              <w:t>30</w:t>
            </w:r>
          </w:p>
        </w:tc>
      </w:tr>
      <w:tr w:rsidR="00400521" w:rsidRPr="005914BA" w14:paraId="0E12CEF2" w14:textId="77777777" w:rsidTr="00206962">
        <w:tc>
          <w:tcPr>
            <w:tcW w:w="0" w:type="auto"/>
          </w:tcPr>
          <w:p w14:paraId="40F3D278" w14:textId="77777777" w:rsidR="00400521" w:rsidRDefault="00400521" w:rsidP="00400521">
            <w:pPr>
              <w:rPr>
                <w:rFonts w:ascii="Times New Roman" w:hAnsi="Times New Roman" w:cs="Times New Roman"/>
                <w:i/>
              </w:rPr>
            </w:pPr>
            <w:r w:rsidRPr="005914BA">
              <w:rPr>
                <w:rFonts w:ascii="Times New Roman" w:hAnsi="Times New Roman" w:cs="Times New Roman"/>
                <w:i/>
              </w:rPr>
              <w:t xml:space="preserve">Provided a solid conceptual foundation of the organization. </w:t>
            </w:r>
            <w:r w:rsidRPr="005914BA">
              <w:rPr>
                <w:rFonts w:ascii="Times New Roman" w:hAnsi="Times New Roman" w:cs="Times New Roman"/>
                <w:b/>
                <w:i/>
              </w:rPr>
              <w:t>NPS</w:t>
            </w:r>
            <w:r>
              <w:rPr>
                <w:rFonts w:ascii="Times New Roman" w:hAnsi="Times New Roman" w:cs="Times New Roman"/>
                <w:b/>
                <w:i/>
              </w:rPr>
              <w:t>-PA</w:t>
            </w:r>
            <w:r w:rsidRPr="005914BA">
              <w:rPr>
                <w:rFonts w:ascii="Times New Roman" w:hAnsi="Times New Roman" w:cs="Times New Roman"/>
                <w:i/>
              </w:rPr>
              <w:t xml:space="preserve"> aspects </w:t>
            </w:r>
            <w:r>
              <w:rPr>
                <w:rFonts w:ascii="Times New Roman" w:hAnsi="Times New Roman" w:cs="Times New Roman"/>
                <w:i/>
              </w:rPr>
              <w:t xml:space="preserve">will </w:t>
            </w:r>
            <w:r w:rsidRPr="005914BA">
              <w:rPr>
                <w:rFonts w:ascii="Times New Roman" w:hAnsi="Times New Roman" w:cs="Times New Roman"/>
                <w:i/>
              </w:rPr>
              <w:t>include</w:t>
            </w:r>
            <w:r>
              <w:rPr>
                <w:rFonts w:ascii="Times New Roman" w:hAnsi="Times New Roman" w:cs="Times New Roman"/>
                <w:i/>
              </w:rPr>
              <w:t xml:space="preserve"> (10 Points Each)</w:t>
            </w:r>
            <w:r w:rsidRPr="005914BA">
              <w:rPr>
                <w:rFonts w:ascii="Times New Roman" w:hAnsi="Times New Roman" w:cs="Times New Roman"/>
                <w:i/>
              </w:rPr>
              <w:t xml:space="preserve">: </w:t>
            </w:r>
          </w:p>
          <w:p w14:paraId="64DE1012" w14:textId="77777777" w:rsidR="00400521" w:rsidRDefault="00400521" w:rsidP="00400521">
            <w:pPr>
              <w:pStyle w:val="ListParagraph"/>
              <w:numPr>
                <w:ilvl w:val="0"/>
                <w:numId w:val="21"/>
              </w:numPr>
              <w:rPr>
                <w:rFonts w:ascii="Times New Roman" w:hAnsi="Times New Roman" w:cs="Times New Roman"/>
                <w:i/>
              </w:rPr>
            </w:pPr>
            <w:r>
              <w:rPr>
                <w:rFonts w:ascii="Times New Roman" w:hAnsi="Times New Roman" w:cs="Times New Roman"/>
                <w:i/>
              </w:rPr>
              <w:t>Branding of NPS</w:t>
            </w:r>
          </w:p>
          <w:p w14:paraId="361B7182" w14:textId="77777777" w:rsidR="00400521" w:rsidRPr="00890C2E" w:rsidRDefault="00400521" w:rsidP="00400521">
            <w:pPr>
              <w:pStyle w:val="ListParagraph"/>
              <w:numPr>
                <w:ilvl w:val="0"/>
                <w:numId w:val="21"/>
              </w:numPr>
              <w:rPr>
                <w:rFonts w:ascii="Times New Roman" w:hAnsi="Times New Roman" w:cs="Times New Roman"/>
                <w:i/>
              </w:rPr>
            </w:pPr>
            <w:r w:rsidRPr="00890C2E">
              <w:rPr>
                <w:rFonts w:ascii="Times New Roman" w:hAnsi="Times New Roman" w:cs="Times New Roman"/>
                <w:i/>
              </w:rPr>
              <w:t xml:space="preserve">Overview of the NPS </w:t>
            </w:r>
          </w:p>
          <w:p w14:paraId="3220A52C" w14:textId="325E461B" w:rsidR="00400521" w:rsidRPr="00400521" w:rsidRDefault="00400521" w:rsidP="00206962">
            <w:pPr>
              <w:pStyle w:val="ListParagraph"/>
              <w:numPr>
                <w:ilvl w:val="0"/>
                <w:numId w:val="21"/>
              </w:numPr>
              <w:rPr>
                <w:rFonts w:ascii="Times New Roman" w:hAnsi="Times New Roman" w:cs="Times New Roman"/>
                <w:i/>
              </w:rPr>
            </w:pPr>
            <w:r w:rsidRPr="00890C2E">
              <w:rPr>
                <w:rFonts w:ascii="Times New Roman" w:hAnsi="Times New Roman" w:cs="Times New Roman"/>
                <w:i/>
              </w:rPr>
              <w:t xml:space="preserve">Mission </w:t>
            </w:r>
            <w:r>
              <w:rPr>
                <w:rFonts w:ascii="Times New Roman" w:hAnsi="Times New Roman" w:cs="Times New Roman"/>
                <w:i/>
              </w:rPr>
              <w:t>of the NPS</w:t>
            </w:r>
          </w:p>
        </w:tc>
        <w:tc>
          <w:tcPr>
            <w:tcW w:w="0" w:type="auto"/>
            <w:vAlign w:val="center"/>
          </w:tcPr>
          <w:p w14:paraId="296D5B1C" w14:textId="2529D47B" w:rsidR="00400521" w:rsidRPr="005914BA" w:rsidRDefault="000F396C" w:rsidP="00206962">
            <w:pPr>
              <w:jc w:val="center"/>
              <w:rPr>
                <w:rFonts w:ascii="Times New Roman" w:hAnsi="Times New Roman" w:cs="Times New Roman"/>
              </w:rPr>
            </w:pPr>
            <w:r>
              <w:rPr>
                <w:rFonts w:ascii="Times New Roman" w:hAnsi="Times New Roman" w:cs="Times New Roman"/>
              </w:rPr>
              <w:t>0</w:t>
            </w:r>
          </w:p>
        </w:tc>
        <w:tc>
          <w:tcPr>
            <w:tcW w:w="0" w:type="auto"/>
          </w:tcPr>
          <w:p w14:paraId="634CF7A5" w14:textId="77777777" w:rsidR="00400521" w:rsidRPr="005914BA" w:rsidRDefault="00400521" w:rsidP="00206962">
            <w:pPr>
              <w:jc w:val="center"/>
              <w:rPr>
                <w:rFonts w:ascii="Times New Roman" w:hAnsi="Times New Roman" w:cs="Times New Roman"/>
              </w:rPr>
            </w:pPr>
          </w:p>
        </w:tc>
        <w:tc>
          <w:tcPr>
            <w:tcW w:w="0" w:type="auto"/>
            <w:vAlign w:val="center"/>
          </w:tcPr>
          <w:p w14:paraId="1AC550CE" w14:textId="6A69D623" w:rsidR="00400521" w:rsidRDefault="000F396C" w:rsidP="00206962">
            <w:pPr>
              <w:jc w:val="center"/>
              <w:rPr>
                <w:rFonts w:ascii="Times New Roman" w:hAnsi="Times New Roman" w:cs="Times New Roman"/>
              </w:rPr>
            </w:pPr>
            <w:r>
              <w:rPr>
                <w:rFonts w:ascii="Times New Roman" w:hAnsi="Times New Roman" w:cs="Times New Roman"/>
              </w:rPr>
              <w:t>20</w:t>
            </w:r>
          </w:p>
        </w:tc>
        <w:tc>
          <w:tcPr>
            <w:tcW w:w="0" w:type="auto"/>
          </w:tcPr>
          <w:p w14:paraId="1EB9BCD7" w14:textId="77777777" w:rsidR="00400521" w:rsidRPr="005914BA" w:rsidRDefault="00400521" w:rsidP="00206962">
            <w:pPr>
              <w:jc w:val="center"/>
              <w:rPr>
                <w:rFonts w:ascii="Times New Roman" w:hAnsi="Times New Roman" w:cs="Times New Roman"/>
              </w:rPr>
            </w:pPr>
          </w:p>
        </w:tc>
        <w:tc>
          <w:tcPr>
            <w:tcW w:w="0" w:type="auto"/>
            <w:vAlign w:val="center"/>
          </w:tcPr>
          <w:p w14:paraId="568E3AF4" w14:textId="7C27C290" w:rsidR="00400521" w:rsidRDefault="000F396C" w:rsidP="00206962">
            <w:pPr>
              <w:jc w:val="center"/>
              <w:rPr>
                <w:rFonts w:ascii="Times New Roman" w:hAnsi="Times New Roman" w:cs="Times New Roman"/>
              </w:rPr>
            </w:pPr>
            <w:r>
              <w:rPr>
                <w:rFonts w:ascii="Times New Roman" w:hAnsi="Times New Roman" w:cs="Times New Roman"/>
              </w:rPr>
              <w:t>30</w:t>
            </w:r>
          </w:p>
        </w:tc>
        <w:tc>
          <w:tcPr>
            <w:tcW w:w="0" w:type="auto"/>
            <w:vAlign w:val="center"/>
          </w:tcPr>
          <w:p w14:paraId="29787AFC" w14:textId="4F8F73C4" w:rsidR="00400521" w:rsidRPr="005914BA" w:rsidRDefault="000F396C" w:rsidP="00206962">
            <w:pPr>
              <w:jc w:val="center"/>
              <w:rPr>
                <w:rFonts w:ascii="Times New Roman" w:hAnsi="Times New Roman" w:cs="Times New Roman"/>
              </w:rPr>
            </w:pPr>
            <w:r>
              <w:rPr>
                <w:rFonts w:ascii="Times New Roman" w:hAnsi="Times New Roman" w:cs="Times New Roman"/>
              </w:rPr>
              <w:t>/30</w:t>
            </w:r>
          </w:p>
        </w:tc>
      </w:tr>
      <w:tr w:rsidR="006622AF" w:rsidRPr="005914BA" w14:paraId="29C2F054" w14:textId="77777777" w:rsidTr="00206962">
        <w:tc>
          <w:tcPr>
            <w:tcW w:w="0" w:type="auto"/>
          </w:tcPr>
          <w:p w14:paraId="2BCAD3B1" w14:textId="369CA72C" w:rsidR="00890C2E" w:rsidRDefault="002F786D" w:rsidP="00206962">
            <w:pPr>
              <w:rPr>
                <w:rFonts w:ascii="Times New Roman" w:hAnsi="Times New Roman" w:cs="Times New Roman"/>
                <w:i/>
              </w:rPr>
            </w:pPr>
            <w:r w:rsidRPr="005914BA">
              <w:rPr>
                <w:rFonts w:ascii="Times New Roman" w:hAnsi="Times New Roman" w:cs="Times New Roman"/>
                <w:i/>
              </w:rPr>
              <w:t xml:space="preserve">Provided a solid conceptual foundation of the organization. </w:t>
            </w:r>
            <w:r w:rsidRPr="005914BA">
              <w:rPr>
                <w:rFonts w:ascii="Times New Roman" w:hAnsi="Times New Roman" w:cs="Times New Roman"/>
                <w:b/>
                <w:i/>
              </w:rPr>
              <w:t>NPS</w:t>
            </w:r>
            <w:r>
              <w:rPr>
                <w:rFonts w:ascii="Times New Roman" w:hAnsi="Times New Roman" w:cs="Times New Roman"/>
                <w:b/>
                <w:i/>
              </w:rPr>
              <w:t>-</w:t>
            </w:r>
            <w:r w:rsidR="00890C2E">
              <w:rPr>
                <w:rFonts w:ascii="Times New Roman" w:hAnsi="Times New Roman" w:cs="Times New Roman"/>
                <w:b/>
                <w:i/>
              </w:rPr>
              <w:t>PA</w:t>
            </w:r>
            <w:r w:rsidRPr="005914BA">
              <w:rPr>
                <w:rFonts w:ascii="Times New Roman" w:hAnsi="Times New Roman" w:cs="Times New Roman"/>
                <w:i/>
              </w:rPr>
              <w:t xml:space="preserve"> aspects </w:t>
            </w:r>
            <w:r w:rsidR="00890C2E">
              <w:rPr>
                <w:rFonts w:ascii="Times New Roman" w:hAnsi="Times New Roman" w:cs="Times New Roman"/>
                <w:i/>
              </w:rPr>
              <w:t xml:space="preserve">will </w:t>
            </w:r>
            <w:r w:rsidRPr="005914BA">
              <w:rPr>
                <w:rFonts w:ascii="Times New Roman" w:hAnsi="Times New Roman" w:cs="Times New Roman"/>
                <w:i/>
              </w:rPr>
              <w:t>include</w:t>
            </w:r>
            <w:r w:rsidR="00E51DD4">
              <w:rPr>
                <w:rFonts w:ascii="Times New Roman" w:hAnsi="Times New Roman" w:cs="Times New Roman"/>
                <w:i/>
              </w:rPr>
              <w:t xml:space="preserve"> (10 Points Each)</w:t>
            </w:r>
            <w:r w:rsidRPr="005914BA">
              <w:rPr>
                <w:rFonts w:ascii="Times New Roman" w:hAnsi="Times New Roman" w:cs="Times New Roman"/>
                <w:i/>
              </w:rPr>
              <w:t xml:space="preserve">: </w:t>
            </w:r>
          </w:p>
          <w:p w14:paraId="711FEE34" w14:textId="29967A60" w:rsidR="00512C8B" w:rsidRDefault="00512C8B" w:rsidP="00890C2E">
            <w:pPr>
              <w:pStyle w:val="ListParagraph"/>
              <w:numPr>
                <w:ilvl w:val="0"/>
                <w:numId w:val="21"/>
              </w:numPr>
              <w:rPr>
                <w:rFonts w:ascii="Times New Roman" w:hAnsi="Times New Roman" w:cs="Times New Roman"/>
                <w:i/>
              </w:rPr>
            </w:pPr>
            <w:r>
              <w:rPr>
                <w:rFonts w:ascii="Times New Roman" w:hAnsi="Times New Roman" w:cs="Times New Roman"/>
                <w:i/>
              </w:rPr>
              <w:t>Goals of the NPS</w:t>
            </w:r>
          </w:p>
          <w:p w14:paraId="433F07E0" w14:textId="77777777" w:rsidR="00184801" w:rsidRDefault="00184801" w:rsidP="00890C2E">
            <w:pPr>
              <w:pStyle w:val="ListParagraph"/>
              <w:numPr>
                <w:ilvl w:val="0"/>
                <w:numId w:val="21"/>
              </w:numPr>
              <w:rPr>
                <w:rFonts w:ascii="Times New Roman" w:hAnsi="Times New Roman" w:cs="Times New Roman"/>
                <w:i/>
              </w:rPr>
            </w:pPr>
            <w:r>
              <w:rPr>
                <w:rFonts w:ascii="Times New Roman" w:hAnsi="Times New Roman" w:cs="Times New Roman"/>
                <w:i/>
              </w:rPr>
              <w:t>Relevance to Pillars of Sustainability</w:t>
            </w:r>
          </w:p>
          <w:p w14:paraId="2F4B116B" w14:textId="387035B1" w:rsidR="002D0354" w:rsidRPr="00890C2E" w:rsidRDefault="008418B7" w:rsidP="00890C2E">
            <w:pPr>
              <w:pStyle w:val="ListParagraph"/>
              <w:numPr>
                <w:ilvl w:val="0"/>
                <w:numId w:val="21"/>
              </w:numPr>
              <w:rPr>
                <w:rFonts w:ascii="Times New Roman" w:hAnsi="Times New Roman" w:cs="Times New Roman"/>
                <w:i/>
              </w:rPr>
            </w:pPr>
            <w:r>
              <w:rPr>
                <w:rFonts w:ascii="Times New Roman" w:hAnsi="Times New Roman" w:cs="Times New Roman"/>
                <w:i/>
              </w:rPr>
              <w:t>Rationale for the organization</w:t>
            </w:r>
            <w:r w:rsidR="002F786D" w:rsidRPr="00890C2E">
              <w:rPr>
                <w:rFonts w:ascii="Times New Roman" w:hAnsi="Times New Roman" w:cs="Times New Roman"/>
                <w:i/>
              </w:rPr>
              <w:t xml:space="preserve"> </w:t>
            </w:r>
          </w:p>
        </w:tc>
        <w:tc>
          <w:tcPr>
            <w:tcW w:w="0" w:type="auto"/>
            <w:vAlign w:val="center"/>
          </w:tcPr>
          <w:p w14:paraId="6DE7FC4D" w14:textId="77777777" w:rsidR="00206962" w:rsidRPr="005914BA" w:rsidRDefault="00206962" w:rsidP="00206962">
            <w:pPr>
              <w:jc w:val="center"/>
              <w:rPr>
                <w:rFonts w:ascii="Times New Roman" w:hAnsi="Times New Roman" w:cs="Times New Roman"/>
              </w:rPr>
            </w:pPr>
            <w:r w:rsidRPr="005914BA">
              <w:rPr>
                <w:rFonts w:ascii="Times New Roman" w:hAnsi="Times New Roman" w:cs="Times New Roman"/>
              </w:rPr>
              <w:t>0</w:t>
            </w:r>
          </w:p>
        </w:tc>
        <w:tc>
          <w:tcPr>
            <w:tcW w:w="0" w:type="auto"/>
          </w:tcPr>
          <w:p w14:paraId="77C70C48" w14:textId="77777777" w:rsidR="00206962" w:rsidRPr="005914BA" w:rsidRDefault="00206962" w:rsidP="00206962">
            <w:pPr>
              <w:jc w:val="center"/>
              <w:rPr>
                <w:rFonts w:ascii="Times New Roman" w:hAnsi="Times New Roman" w:cs="Times New Roman"/>
              </w:rPr>
            </w:pPr>
          </w:p>
        </w:tc>
        <w:tc>
          <w:tcPr>
            <w:tcW w:w="0" w:type="auto"/>
            <w:vAlign w:val="center"/>
          </w:tcPr>
          <w:p w14:paraId="2A2F1F2B" w14:textId="61414E14" w:rsidR="00206962" w:rsidRPr="005914BA" w:rsidRDefault="000F396C" w:rsidP="00206962">
            <w:pPr>
              <w:jc w:val="center"/>
              <w:rPr>
                <w:rFonts w:ascii="Times New Roman" w:hAnsi="Times New Roman" w:cs="Times New Roman"/>
              </w:rPr>
            </w:pPr>
            <w:r>
              <w:rPr>
                <w:rFonts w:ascii="Times New Roman" w:hAnsi="Times New Roman" w:cs="Times New Roman"/>
              </w:rPr>
              <w:t>20</w:t>
            </w:r>
          </w:p>
        </w:tc>
        <w:tc>
          <w:tcPr>
            <w:tcW w:w="0" w:type="auto"/>
          </w:tcPr>
          <w:p w14:paraId="6CCB7595" w14:textId="77777777" w:rsidR="00206962" w:rsidRPr="005914BA" w:rsidRDefault="00206962" w:rsidP="00206962">
            <w:pPr>
              <w:jc w:val="center"/>
              <w:rPr>
                <w:rFonts w:ascii="Times New Roman" w:hAnsi="Times New Roman" w:cs="Times New Roman"/>
              </w:rPr>
            </w:pPr>
          </w:p>
        </w:tc>
        <w:tc>
          <w:tcPr>
            <w:tcW w:w="0" w:type="auto"/>
            <w:vAlign w:val="center"/>
          </w:tcPr>
          <w:p w14:paraId="546AC179" w14:textId="6A43FCBA" w:rsidR="00206962" w:rsidRPr="005914BA" w:rsidRDefault="000F396C" w:rsidP="00206962">
            <w:pPr>
              <w:jc w:val="center"/>
              <w:rPr>
                <w:rFonts w:ascii="Times New Roman" w:hAnsi="Times New Roman" w:cs="Times New Roman"/>
              </w:rPr>
            </w:pPr>
            <w:r>
              <w:rPr>
                <w:rFonts w:ascii="Times New Roman" w:hAnsi="Times New Roman" w:cs="Times New Roman"/>
              </w:rPr>
              <w:t>30</w:t>
            </w:r>
          </w:p>
        </w:tc>
        <w:tc>
          <w:tcPr>
            <w:tcW w:w="0" w:type="auto"/>
            <w:vAlign w:val="center"/>
          </w:tcPr>
          <w:p w14:paraId="1E8D31F9" w14:textId="5C2CD390" w:rsidR="00206962" w:rsidRPr="005914BA" w:rsidRDefault="00206962" w:rsidP="00206962">
            <w:pPr>
              <w:jc w:val="center"/>
              <w:rPr>
                <w:rFonts w:ascii="Times New Roman" w:hAnsi="Times New Roman" w:cs="Times New Roman"/>
              </w:rPr>
            </w:pPr>
            <w:r w:rsidRPr="005914BA">
              <w:rPr>
                <w:rFonts w:ascii="Times New Roman" w:hAnsi="Times New Roman" w:cs="Times New Roman"/>
              </w:rPr>
              <w:t xml:space="preserve"> /</w:t>
            </w:r>
            <w:r w:rsidR="000F396C">
              <w:rPr>
                <w:rFonts w:ascii="Times New Roman" w:hAnsi="Times New Roman" w:cs="Times New Roman"/>
              </w:rPr>
              <w:t>30</w:t>
            </w:r>
          </w:p>
        </w:tc>
      </w:tr>
      <w:tr w:rsidR="006622AF" w:rsidRPr="005914BA" w14:paraId="692A9B52" w14:textId="77777777" w:rsidTr="00206962">
        <w:tc>
          <w:tcPr>
            <w:tcW w:w="0" w:type="auto"/>
          </w:tcPr>
          <w:p w14:paraId="368A9C4F" w14:textId="0558451D" w:rsidR="00206962" w:rsidRPr="005914BA" w:rsidRDefault="002F786D" w:rsidP="00206962">
            <w:pPr>
              <w:rPr>
                <w:rFonts w:ascii="Times New Roman" w:hAnsi="Times New Roman" w:cs="Times New Roman"/>
                <w:i/>
              </w:rPr>
            </w:pPr>
            <w:r w:rsidRPr="005914BA">
              <w:rPr>
                <w:rFonts w:ascii="Times New Roman" w:hAnsi="Times New Roman" w:cs="Times New Roman"/>
                <w:i/>
              </w:rPr>
              <w:t xml:space="preserve">Provided a solid conceptual foundation of the </w:t>
            </w:r>
            <w:r w:rsidR="006622AF">
              <w:rPr>
                <w:rFonts w:ascii="Times New Roman" w:hAnsi="Times New Roman" w:cs="Times New Roman"/>
                <w:i/>
              </w:rPr>
              <w:t xml:space="preserve">articles of incorporation/Constitution of the </w:t>
            </w:r>
            <w:r w:rsidRPr="005914BA">
              <w:rPr>
                <w:rFonts w:ascii="Times New Roman" w:hAnsi="Times New Roman" w:cs="Times New Roman"/>
                <w:i/>
              </w:rPr>
              <w:t>organization.</w:t>
            </w:r>
          </w:p>
        </w:tc>
        <w:tc>
          <w:tcPr>
            <w:tcW w:w="0" w:type="auto"/>
            <w:vAlign w:val="center"/>
          </w:tcPr>
          <w:p w14:paraId="7E9B5BB6" w14:textId="77777777" w:rsidR="00206962" w:rsidRPr="005914BA" w:rsidRDefault="00206962" w:rsidP="00206962">
            <w:pPr>
              <w:jc w:val="center"/>
              <w:rPr>
                <w:rFonts w:ascii="Times New Roman" w:hAnsi="Times New Roman" w:cs="Times New Roman"/>
              </w:rPr>
            </w:pPr>
            <w:r w:rsidRPr="005914BA">
              <w:rPr>
                <w:rFonts w:ascii="Times New Roman" w:hAnsi="Times New Roman" w:cs="Times New Roman"/>
              </w:rPr>
              <w:t>0</w:t>
            </w:r>
          </w:p>
        </w:tc>
        <w:tc>
          <w:tcPr>
            <w:tcW w:w="0" w:type="auto"/>
          </w:tcPr>
          <w:p w14:paraId="291A4D3B" w14:textId="77777777" w:rsidR="00206962" w:rsidRPr="005914BA" w:rsidRDefault="00206962" w:rsidP="00206962">
            <w:pPr>
              <w:jc w:val="center"/>
              <w:rPr>
                <w:rFonts w:ascii="Times New Roman" w:hAnsi="Times New Roman" w:cs="Times New Roman"/>
              </w:rPr>
            </w:pPr>
          </w:p>
        </w:tc>
        <w:tc>
          <w:tcPr>
            <w:tcW w:w="0" w:type="auto"/>
            <w:vAlign w:val="center"/>
          </w:tcPr>
          <w:p w14:paraId="71118A80" w14:textId="4B56D2C9" w:rsidR="00206962" w:rsidRPr="005914BA" w:rsidRDefault="002F786D" w:rsidP="00206962">
            <w:pPr>
              <w:jc w:val="center"/>
              <w:rPr>
                <w:rFonts w:ascii="Times New Roman" w:hAnsi="Times New Roman" w:cs="Times New Roman"/>
              </w:rPr>
            </w:pPr>
            <w:r>
              <w:rPr>
                <w:rFonts w:ascii="Times New Roman" w:hAnsi="Times New Roman" w:cs="Times New Roman"/>
              </w:rPr>
              <w:t>20</w:t>
            </w:r>
          </w:p>
        </w:tc>
        <w:tc>
          <w:tcPr>
            <w:tcW w:w="0" w:type="auto"/>
          </w:tcPr>
          <w:p w14:paraId="48FB47EF" w14:textId="77777777" w:rsidR="00206962" w:rsidRPr="005914BA" w:rsidRDefault="00206962" w:rsidP="00206962">
            <w:pPr>
              <w:jc w:val="center"/>
              <w:rPr>
                <w:rFonts w:ascii="Times New Roman" w:hAnsi="Times New Roman" w:cs="Times New Roman"/>
              </w:rPr>
            </w:pPr>
          </w:p>
        </w:tc>
        <w:tc>
          <w:tcPr>
            <w:tcW w:w="0" w:type="auto"/>
            <w:vAlign w:val="center"/>
          </w:tcPr>
          <w:p w14:paraId="6B038A57" w14:textId="572F8405" w:rsidR="00206962" w:rsidRPr="005914BA" w:rsidRDefault="002F786D" w:rsidP="00206962">
            <w:pPr>
              <w:jc w:val="center"/>
              <w:rPr>
                <w:rFonts w:ascii="Times New Roman" w:hAnsi="Times New Roman" w:cs="Times New Roman"/>
              </w:rPr>
            </w:pPr>
            <w:r>
              <w:rPr>
                <w:rFonts w:ascii="Times New Roman" w:hAnsi="Times New Roman" w:cs="Times New Roman"/>
              </w:rPr>
              <w:t>30</w:t>
            </w:r>
          </w:p>
        </w:tc>
        <w:tc>
          <w:tcPr>
            <w:tcW w:w="0" w:type="auto"/>
            <w:vAlign w:val="center"/>
          </w:tcPr>
          <w:p w14:paraId="01DF28BD" w14:textId="6C5FBB28" w:rsidR="00206962" w:rsidRPr="005914BA" w:rsidRDefault="002F786D" w:rsidP="00206962">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30</w:t>
            </w:r>
          </w:p>
        </w:tc>
      </w:tr>
      <w:tr w:rsidR="006622AF" w:rsidRPr="005914BA" w14:paraId="7AA71C45" w14:textId="77777777" w:rsidTr="00206962">
        <w:tc>
          <w:tcPr>
            <w:tcW w:w="0" w:type="auto"/>
          </w:tcPr>
          <w:p w14:paraId="315FB31D" w14:textId="312AF6E1" w:rsidR="00C62471" w:rsidRDefault="002F786D" w:rsidP="00206962">
            <w:pPr>
              <w:rPr>
                <w:rFonts w:ascii="Times New Roman" w:hAnsi="Times New Roman" w:cs="Times New Roman"/>
                <w:i/>
              </w:rPr>
            </w:pPr>
            <w:r>
              <w:rPr>
                <w:rFonts w:ascii="Times New Roman" w:hAnsi="Times New Roman" w:cs="Times New Roman"/>
                <w:i/>
              </w:rPr>
              <w:t xml:space="preserve">Provides the audience with an overview of the organization </w:t>
            </w:r>
            <w:r w:rsidR="00B67258">
              <w:rPr>
                <w:rFonts w:ascii="Times New Roman" w:hAnsi="Times New Roman" w:cs="Times New Roman"/>
                <w:i/>
              </w:rPr>
              <w:t xml:space="preserve">through development of </w:t>
            </w:r>
            <w:r w:rsidR="00C62471">
              <w:rPr>
                <w:rFonts w:ascii="Times New Roman" w:hAnsi="Times New Roman" w:cs="Times New Roman"/>
                <w:i/>
              </w:rPr>
              <w:t xml:space="preserve">two of </w:t>
            </w:r>
            <w:r w:rsidR="00B67258">
              <w:rPr>
                <w:rFonts w:ascii="Times New Roman" w:hAnsi="Times New Roman" w:cs="Times New Roman"/>
                <w:i/>
              </w:rPr>
              <w:t>the following</w:t>
            </w:r>
            <w:r w:rsidR="00E30D8C">
              <w:rPr>
                <w:rFonts w:ascii="Times New Roman" w:hAnsi="Times New Roman" w:cs="Times New Roman"/>
                <w:i/>
              </w:rPr>
              <w:t xml:space="preserve"> in relation to the developed non-profit</w:t>
            </w:r>
            <w:r w:rsidR="009129CA">
              <w:rPr>
                <w:rFonts w:ascii="Times New Roman" w:hAnsi="Times New Roman" w:cs="Times New Roman"/>
                <w:i/>
              </w:rPr>
              <w:t xml:space="preserve"> (15 Points Each)</w:t>
            </w:r>
            <w:r w:rsidR="00292C26">
              <w:rPr>
                <w:rFonts w:ascii="Times New Roman" w:hAnsi="Times New Roman" w:cs="Times New Roman"/>
                <w:i/>
              </w:rPr>
              <w:t>:</w:t>
            </w:r>
            <w:r w:rsidR="00A95C9A">
              <w:rPr>
                <w:rFonts w:ascii="Times New Roman" w:hAnsi="Times New Roman" w:cs="Times New Roman"/>
                <w:i/>
              </w:rPr>
              <w:t xml:space="preserve"> </w:t>
            </w:r>
          </w:p>
          <w:p w14:paraId="6D077B31" w14:textId="21EF7182" w:rsidR="00C62471" w:rsidRPr="009129CA" w:rsidRDefault="00B67258" w:rsidP="009129CA">
            <w:pPr>
              <w:pStyle w:val="ListParagraph"/>
              <w:numPr>
                <w:ilvl w:val="0"/>
                <w:numId w:val="22"/>
              </w:numPr>
              <w:rPr>
                <w:rFonts w:ascii="Times New Roman" w:hAnsi="Times New Roman" w:cs="Times New Roman"/>
                <w:i/>
              </w:rPr>
            </w:pPr>
            <w:r w:rsidRPr="009129CA">
              <w:rPr>
                <w:rFonts w:ascii="Times New Roman" w:hAnsi="Times New Roman" w:cs="Times New Roman"/>
                <w:i/>
              </w:rPr>
              <w:t>Financial aspects</w:t>
            </w:r>
          </w:p>
          <w:p w14:paraId="79392FE6" w14:textId="0A781345" w:rsidR="009129CA" w:rsidRPr="009129CA" w:rsidRDefault="009129CA" w:rsidP="009129CA">
            <w:pPr>
              <w:pStyle w:val="ListParagraph"/>
              <w:numPr>
                <w:ilvl w:val="0"/>
                <w:numId w:val="22"/>
              </w:numPr>
              <w:rPr>
                <w:rFonts w:ascii="Times New Roman" w:hAnsi="Times New Roman" w:cs="Times New Roman"/>
                <w:i/>
              </w:rPr>
            </w:pPr>
            <w:r>
              <w:rPr>
                <w:rFonts w:ascii="Times New Roman" w:hAnsi="Times New Roman" w:cs="Times New Roman"/>
                <w:i/>
              </w:rPr>
              <w:t>Resource Acquisition</w:t>
            </w:r>
          </w:p>
          <w:p w14:paraId="67FC4AA9" w14:textId="703F7A05" w:rsidR="00C62471" w:rsidRDefault="00B67258" w:rsidP="00C62471">
            <w:pPr>
              <w:ind w:left="413"/>
              <w:rPr>
                <w:rFonts w:ascii="Times New Roman" w:hAnsi="Times New Roman" w:cs="Times New Roman"/>
                <w:i/>
              </w:rPr>
            </w:pPr>
            <w:r>
              <w:rPr>
                <w:rFonts w:ascii="Times New Roman" w:hAnsi="Times New Roman" w:cs="Times New Roman"/>
                <w:i/>
              </w:rPr>
              <w:t>2)</w:t>
            </w:r>
            <w:r w:rsidR="00E30D8C">
              <w:rPr>
                <w:rFonts w:ascii="Times New Roman" w:hAnsi="Times New Roman" w:cs="Times New Roman"/>
                <w:i/>
              </w:rPr>
              <w:t xml:space="preserve"> </w:t>
            </w:r>
            <w:r w:rsidR="009129CA">
              <w:rPr>
                <w:rFonts w:ascii="Times New Roman" w:hAnsi="Times New Roman" w:cs="Times New Roman"/>
                <w:i/>
              </w:rPr>
              <w:t xml:space="preserve"> </w:t>
            </w:r>
            <w:r w:rsidR="00E30D8C">
              <w:rPr>
                <w:rFonts w:ascii="Times New Roman" w:hAnsi="Times New Roman" w:cs="Times New Roman"/>
                <w:i/>
              </w:rPr>
              <w:t>Risk Management</w:t>
            </w:r>
          </w:p>
          <w:p w14:paraId="1A32E504" w14:textId="4E39098D" w:rsidR="00C62471" w:rsidRDefault="00E30D8C" w:rsidP="00C62471">
            <w:pPr>
              <w:ind w:left="413"/>
              <w:rPr>
                <w:rFonts w:ascii="Times New Roman" w:hAnsi="Times New Roman" w:cs="Times New Roman"/>
                <w:i/>
              </w:rPr>
            </w:pPr>
            <w:r>
              <w:rPr>
                <w:rFonts w:ascii="Times New Roman" w:hAnsi="Times New Roman" w:cs="Times New Roman"/>
                <w:i/>
              </w:rPr>
              <w:t xml:space="preserve">3) </w:t>
            </w:r>
            <w:r w:rsidR="009129CA">
              <w:rPr>
                <w:rFonts w:ascii="Times New Roman" w:hAnsi="Times New Roman" w:cs="Times New Roman"/>
                <w:i/>
              </w:rPr>
              <w:t xml:space="preserve"> </w:t>
            </w:r>
            <w:r>
              <w:rPr>
                <w:rFonts w:ascii="Times New Roman" w:hAnsi="Times New Roman" w:cs="Times New Roman"/>
                <w:i/>
              </w:rPr>
              <w:t xml:space="preserve">Strategic Planning </w:t>
            </w:r>
          </w:p>
          <w:p w14:paraId="5543F5DD" w14:textId="715AEAB7" w:rsidR="00BF737D" w:rsidRDefault="00C62471" w:rsidP="00C62471">
            <w:pPr>
              <w:ind w:left="413"/>
              <w:rPr>
                <w:rFonts w:ascii="Times New Roman" w:hAnsi="Times New Roman" w:cs="Times New Roman"/>
                <w:i/>
              </w:rPr>
            </w:pPr>
            <w:r>
              <w:rPr>
                <w:rFonts w:ascii="Times New Roman" w:hAnsi="Times New Roman" w:cs="Times New Roman"/>
                <w:i/>
              </w:rPr>
              <w:t>4</w:t>
            </w:r>
            <w:r w:rsidR="00F05D69">
              <w:rPr>
                <w:rFonts w:ascii="Times New Roman" w:hAnsi="Times New Roman" w:cs="Times New Roman"/>
                <w:i/>
              </w:rPr>
              <w:t xml:space="preserve">) </w:t>
            </w:r>
            <w:r w:rsidR="009129CA">
              <w:rPr>
                <w:rFonts w:ascii="Times New Roman" w:hAnsi="Times New Roman" w:cs="Times New Roman"/>
                <w:i/>
              </w:rPr>
              <w:t xml:space="preserve"> </w:t>
            </w:r>
            <w:r w:rsidR="00F05D69">
              <w:rPr>
                <w:rFonts w:ascii="Times New Roman" w:hAnsi="Times New Roman" w:cs="Times New Roman"/>
                <w:i/>
              </w:rPr>
              <w:t>Human Resources</w:t>
            </w:r>
          </w:p>
          <w:p w14:paraId="22958FA1" w14:textId="0F797B88" w:rsidR="00206962" w:rsidRPr="005914BA" w:rsidRDefault="00BF737D" w:rsidP="00C62471">
            <w:pPr>
              <w:ind w:left="413"/>
              <w:rPr>
                <w:rFonts w:ascii="Times New Roman" w:hAnsi="Times New Roman" w:cs="Times New Roman"/>
                <w:i/>
              </w:rPr>
            </w:pPr>
            <w:r>
              <w:rPr>
                <w:rFonts w:ascii="Times New Roman" w:hAnsi="Times New Roman" w:cs="Times New Roman"/>
                <w:i/>
              </w:rPr>
              <w:t>5) Ethics and Accountability</w:t>
            </w:r>
            <w:r w:rsidR="00B67258">
              <w:rPr>
                <w:rFonts w:ascii="Times New Roman" w:hAnsi="Times New Roman" w:cs="Times New Roman"/>
                <w:i/>
              </w:rPr>
              <w:t xml:space="preserve"> </w:t>
            </w:r>
          </w:p>
        </w:tc>
        <w:tc>
          <w:tcPr>
            <w:tcW w:w="0" w:type="auto"/>
            <w:vAlign w:val="center"/>
          </w:tcPr>
          <w:p w14:paraId="5EB3E11D" w14:textId="77777777" w:rsidR="00206962" w:rsidRPr="005914BA" w:rsidRDefault="00206962" w:rsidP="00206962">
            <w:pPr>
              <w:jc w:val="center"/>
              <w:rPr>
                <w:rFonts w:ascii="Times New Roman" w:hAnsi="Times New Roman" w:cs="Times New Roman"/>
              </w:rPr>
            </w:pPr>
            <w:r w:rsidRPr="005914BA">
              <w:rPr>
                <w:rFonts w:ascii="Times New Roman" w:hAnsi="Times New Roman" w:cs="Times New Roman"/>
              </w:rPr>
              <w:t>0</w:t>
            </w:r>
          </w:p>
        </w:tc>
        <w:tc>
          <w:tcPr>
            <w:tcW w:w="0" w:type="auto"/>
          </w:tcPr>
          <w:p w14:paraId="35CFF645" w14:textId="77777777" w:rsidR="00206962" w:rsidRPr="005914BA" w:rsidRDefault="00206962" w:rsidP="00206962">
            <w:pPr>
              <w:jc w:val="center"/>
              <w:rPr>
                <w:rFonts w:ascii="Times New Roman" w:hAnsi="Times New Roman" w:cs="Times New Roman"/>
              </w:rPr>
            </w:pPr>
          </w:p>
        </w:tc>
        <w:tc>
          <w:tcPr>
            <w:tcW w:w="0" w:type="auto"/>
            <w:vAlign w:val="center"/>
          </w:tcPr>
          <w:p w14:paraId="06277BA7" w14:textId="48366A73" w:rsidR="00206962" w:rsidRPr="005914BA" w:rsidRDefault="002F786D" w:rsidP="00206962">
            <w:pPr>
              <w:jc w:val="center"/>
              <w:rPr>
                <w:rFonts w:ascii="Times New Roman" w:hAnsi="Times New Roman" w:cs="Times New Roman"/>
              </w:rPr>
            </w:pPr>
            <w:r>
              <w:rPr>
                <w:rFonts w:ascii="Times New Roman" w:hAnsi="Times New Roman" w:cs="Times New Roman"/>
              </w:rPr>
              <w:t>20</w:t>
            </w:r>
          </w:p>
        </w:tc>
        <w:tc>
          <w:tcPr>
            <w:tcW w:w="0" w:type="auto"/>
          </w:tcPr>
          <w:p w14:paraId="33BF6D31" w14:textId="77777777" w:rsidR="00206962" w:rsidRPr="005914BA" w:rsidRDefault="00206962" w:rsidP="00206962">
            <w:pPr>
              <w:jc w:val="center"/>
              <w:rPr>
                <w:rFonts w:ascii="Times New Roman" w:hAnsi="Times New Roman" w:cs="Times New Roman"/>
              </w:rPr>
            </w:pPr>
          </w:p>
        </w:tc>
        <w:tc>
          <w:tcPr>
            <w:tcW w:w="0" w:type="auto"/>
            <w:vAlign w:val="center"/>
          </w:tcPr>
          <w:p w14:paraId="51CCBB21" w14:textId="6621205D" w:rsidR="00206962" w:rsidRPr="005914BA" w:rsidRDefault="002F786D" w:rsidP="00206962">
            <w:pPr>
              <w:jc w:val="center"/>
              <w:rPr>
                <w:rFonts w:ascii="Times New Roman" w:hAnsi="Times New Roman" w:cs="Times New Roman"/>
              </w:rPr>
            </w:pPr>
            <w:r>
              <w:rPr>
                <w:rFonts w:ascii="Times New Roman" w:hAnsi="Times New Roman" w:cs="Times New Roman"/>
              </w:rPr>
              <w:t>30</w:t>
            </w:r>
          </w:p>
        </w:tc>
        <w:tc>
          <w:tcPr>
            <w:tcW w:w="0" w:type="auto"/>
            <w:vAlign w:val="center"/>
          </w:tcPr>
          <w:p w14:paraId="3633C205" w14:textId="0BC5796E" w:rsidR="00206962" w:rsidRPr="005914BA" w:rsidRDefault="002F786D" w:rsidP="00206962">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30</w:t>
            </w:r>
          </w:p>
        </w:tc>
      </w:tr>
      <w:tr w:rsidR="003275E7" w:rsidRPr="005914BA" w14:paraId="3CC6D86A" w14:textId="77777777" w:rsidTr="00D74BD7">
        <w:tc>
          <w:tcPr>
            <w:tcW w:w="0" w:type="auto"/>
            <w:gridSpan w:val="6"/>
          </w:tcPr>
          <w:p w14:paraId="7275253F" w14:textId="7EE89C19" w:rsidR="003275E7" w:rsidRPr="003275E7" w:rsidRDefault="003275E7" w:rsidP="003275E7">
            <w:pPr>
              <w:pStyle w:val="FootnoteText"/>
              <w:rPr>
                <w:rFonts w:ascii="Times New Roman" w:hAnsi="Times New Roman"/>
                <w:sz w:val="24"/>
                <w:szCs w:val="24"/>
              </w:rPr>
            </w:pPr>
            <w:r w:rsidRPr="003275E7">
              <w:rPr>
                <w:rFonts w:ascii="Times New Roman" w:hAnsi="Times New Roman"/>
                <w:sz w:val="24"/>
                <w:szCs w:val="24"/>
              </w:rPr>
              <w:t>Late assignments will be accepted late with a gradation scale as follows: Due date/time to 6 hours (-20% reduction), 6 to 24 hours (50% reduction), 24 to 48 hours (75% reduction), after 48 hours (Not accepted).</w:t>
            </w:r>
          </w:p>
        </w:tc>
        <w:tc>
          <w:tcPr>
            <w:tcW w:w="0" w:type="auto"/>
          </w:tcPr>
          <w:p w14:paraId="1322E564" w14:textId="77777777" w:rsidR="003275E7" w:rsidRPr="005914BA" w:rsidRDefault="003275E7" w:rsidP="00206962">
            <w:pPr>
              <w:jc w:val="center"/>
              <w:rPr>
                <w:rFonts w:ascii="Times New Roman" w:hAnsi="Times New Roman" w:cs="Times New Roman"/>
              </w:rPr>
            </w:pPr>
          </w:p>
        </w:tc>
      </w:tr>
      <w:tr w:rsidR="006622AF" w:rsidRPr="005914BA" w14:paraId="023C1A4C" w14:textId="77777777" w:rsidTr="00206962">
        <w:tc>
          <w:tcPr>
            <w:tcW w:w="0" w:type="auto"/>
          </w:tcPr>
          <w:p w14:paraId="6DDE385C" w14:textId="77777777" w:rsidR="00206962" w:rsidRPr="005914BA" w:rsidRDefault="00206962" w:rsidP="00206962">
            <w:pPr>
              <w:jc w:val="center"/>
              <w:rPr>
                <w:rFonts w:ascii="Times New Roman" w:hAnsi="Times New Roman" w:cs="Times New Roman"/>
                <w:i/>
              </w:rPr>
            </w:pPr>
            <w:r w:rsidRPr="005914BA">
              <w:rPr>
                <w:rFonts w:ascii="Times New Roman" w:hAnsi="Times New Roman" w:cs="Times New Roman"/>
                <w:i/>
              </w:rPr>
              <w:t>Total</w:t>
            </w:r>
          </w:p>
        </w:tc>
        <w:tc>
          <w:tcPr>
            <w:tcW w:w="0" w:type="auto"/>
          </w:tcPr>
          <w:p w14:paraId="01252154" w14:textId="77777777" w:rsidR="00206962" w:rsidRPr="005914BA" w:rsidRDefault="00206962" w:rsidP="00206962">
            <w:pPr>
              <w:jc w:val="center"/>
              <w:rPr>
                <w:rFonts w:ascii="Times New Roman" w:hAnsi="Times New Roman" w:cs="Times New Roman"/>
              </w:rPr>
            </w:pPr>
          </w:p>
        </w:tc>
        <w:tc>
          <w:tcPr>
            <w:tcW w:w="0" w:type="auto"/>
          </w:tcPr>
          <w:p w14:paraId="087C4965" w14:textId="77777777" w:rsidR="00206962" w:rsidRPr="005914BA" w:rsidRDefault="00206962" w:rsidP="00206962">
            <w:pPr>
              <w:jc w:val="center"/>
              <w:rPr>
                <w:rFonts w:ascii="Times New Roman" w:hAnsi="Times New Roman" w:cs="Times New Roman"/>
              </w:rPr>
            </w:pPr>
          </w:p>
        </w:tc>
        <w:tc>
          <w:tcPr>
            <w:tcW w:w="0" w:type="auto"/>
          </w:tcPr>
          <w:p w14:paraId="23184BCF" w14:textId="77777777" w:rsidR="00206962" w:rsidRPr="005914BA" w:rsidRDefault="00206962" w:rsidP="00206962">
            <w:pPr>
              <w:jc w:val="center"/>
              <w:rPr>
                <w:rFonts w:ascii="Times New Roman" w:hAnsi="Times New Roman" w:cs="Times New Roman"/>
              </w:rPr>
            </w:pPr>
          </w:p>
        </w:tc>
        <w:tc>
          <w:tcPr>
            <w:tcW w:w="0" w:type="auto"/>
          </w:tcPr>
          <w:p w14:paraId="7621184E" w14:textId="77777777" w:rsidR="00206962" w:rsidRPr="005914BA" w:rsidRDefault="00206962" w:rsidP="00206962">
            <w:pPr>
              <w:jc w:val="center"/>
              <w:rPr>
                <w:rFonts w:ascii="Times New Roman" w:hAnsi="Times New Roman" w:cs="Times New Roman"/>
              </w:rPr>
            </w:pPr>
          </w:p>
        </w:tc>
        <w:tc>
          <w:tcPr>
            <w:tcW w:w="0" w:type="auto"/>
          </w:tcPr>
          <w:p w14:paraId="6EAE5132" w14:textId="77777777" w:rsidR="00206962" w:rsidRPr="005914BA" w:rsidRDefault="00206962" w:rsidP="00206962">
            <w:pPr>
              <w:jc w:val="center"/>
              <w:rPr>
                <w:rFonts w:ascii="Times New Roman" w:hAnsi="Times New Roman" w:cs="Times New Roman"/>
              </w:rPr>
            </w:pPr>
          </w:p>
        </w:tc>
        <w:tc>
          <w:tcPr>
            <w:tcW w:w="0" w:type="auto"/>
          </w:tcPr>
          <w:p w14:paraId="306DE021" w14:textId="359C99B4" w:rsidR="00206962" w:rsidRPr="005914BA" w:rsidRDefault="00206962" w:rsidP="00206962">
            <w:pPr>
              <w:jc w:val="center"/>
              <w:rPr>
                <w:rFonts w:ascii="Times New Roman" w:hAnsi="Times New Roman" w:cs="Times New Roman"/>
              </w:rPr>
            </w:pPr>
            <w:r w:rsidRPr="005914BA">
              <w:rPr>
                <w:rFonts w:ascii="Times New Roman" w:hAnsi="Times New Roman" w:cs="Times New Roman"/>
              </w:rPr>
              <w:t>/</w:t>
            </w:r>
            <w:r w:rsidR="00061E80">
              <w:rPr>
                <w:rFonts w:ascii="Times New Roman" w:hAnsi="Times New Roman" w:cs="Times New Roman"/>
              </w:rPr>
              <w:t>150</w:t>
            </w:r>
          </w:p>
        </w:tc>
      </w:tr>
    </w:tbl>
    <w:p w14:paraId="5115C5CA" w14:textId="12B9746E" w:rsidR="00206962" w:rsidRDefault="00206962" w:rsidP="003D2E58">
      <w:pPr>
        <w:spacing w:after="0" w:line="240" w:lineRule="auto"/>
        <w:rPr>
          <w:rFonts w:ascii="Times New Roman" w:hAnsi="Times New Roman" w:cs="Times New Roman"/>
          <w:color w:val="000000" w:themeColor="text1"/>
        </w:rPr>
      </w:pPr>
    </w:p>
    <w:p w14:paraId="6FB44978" w14:textId="7273728F" w:rsidR="003B3920" w:rsidRDefault="003B3920" w:rsidP="003D2E58">
      <w:pPr>
        <w:spacing w:after="0" w:line="240" w:lineRule="auto"/>
        <w:rPr>
          <w:rFonts w:ascii="Times New Roman" w:hAnsi="Times New Roman" w:cs="Times New Roman"/>
          <w:color w:val="000000" w:themeColor="text1"/>
        </w:rPr>
      </w:pPr>
    </w:p>
    <w:p w14:paraId="51FEBC6D" w14:textId="348F91C4" w:rsidR="003B3920" w:rsidRDefault="003B3920" w:rsidP="003D2E58">
      <w:pPr>
        <w:spacing w:after="0" w:line="240" w:lineRule="auto"/>
        <w:rPr>
          <w:rFonts w:ascii="Times New Roman" w:hAnsi="Times New Roman" w:cs="Times New Roman"/>
          <w:color w:val="000000" w:themeColor="text1"/>
        </w:rPr>
      </w:pPr>
    </w:p>
    <w:p w14:paraId="02D7E2D3" w14:textId="2F256B3B" w:rsidR="003B3920" w:rsidRDefault="003B3920" w:rsidP="003D2E58">
      <w:pPr>
        <w:spacing w:after="0" w:line="240" w:lineRule="auto"/>
        <w:rPr>
          <w:rFonts w:ascii="Times New Roman" w:hAnsi="Times New Roman" w:cs="Times New Roman"/>
          <w:color w:val="000000" w:themeColor="text1"/>
        </w:rPr>
      </w:pPr>
    </w:p>
    <w:p w14:paraId="498F8137" w14:textId="215CF01A" w:rsidR="003B3920" w:rsidRDefault="003B3920" w:rsidP="003D2E58">
      <w:pPr>
        <w:spacing w:after="0" w:line="240" w:lineRule="auto"/>
        <w:rPr>
          <w:rFonts w:ascii="Times New Roman" w:hAnsi="Times New Roman" w:cs="Times New Roman"/>
          <w:color w:val="000000" w:themeColor="text1"/>
        </w:rPr>
      </w:pPr>
    </w:p>
    <w:p w14:paraId="0573D61D" w14:textId="47E9C0A5" w:rsidR="003B3920" w:rsidRDefault="003B3920" w:rsidP="003D2E58">
      <w:pPr>
        <w:spacing w:after="0" w:line="240" w:lineRule="auto"/>
        <w:rPr>
          <w:rFonts w:ascii="Times New Roman" w:hAnsi="Times New Roman" w:cs="Times New Roman"/>
          <w:color w:val="000000" w:themeColor="text1"/>
        </w:rPr>
      </w:pPr>
    </w:p>
    <w:p w14:paraId="6D9056ED" w14:textId="5563ABE5" w:rsidR="003B3920" w:rsidRDefault="003B3920" w:rsidP="003D2E58">
      <w:pPr>
        <w:spacing w:after="0" w:line="240" w:lineRule="auto"/>
        <w:rPr>
          <w:rFonts w:ascii="Times New Roman" w:hAnsi="Times New Roman" w:cs="Times New Roman"/>
          <w:color w:val="000000" w:themeColor="text1"/>
        </w:rPr>
      </w:pPr>
    </w:p>
    <w:p w14:paraId="6BC65C50" w14:textId="33D04706" w:rsidR="003B3920" w:rsidRDefault="003B3920" w:rsidP="003D2E58">
      <w:pPr>
        <w:spacing w:after="0" w:line="240" w:lineRule="auto"/>
        <w:rPr>
          <w:rFonts w:ascii="Times New Roman" w:hAnsi="Times New Roman" w:cs="Times New Roman"/>
          <w:color w:val="000000" w:themeColor="text1"/>
        </w:rPr>
      </w:pPr>
    </w:p>
    <w:p w14:paraId="584182A0" w14:textId="643D1EF9" w:rsidR="003B3920" w:rsidRDefault="003B3920" w:rsidP="003D2E58">
      <w:pPr>
        <w:spacing w:after="0" w:line="240" w:lineRule="auto"/>
        <w:rPr>
          <w:rFonts w:ascii="Times New Roman" w:hAnsi="Times New Roman" w:cs="Times New Roman"/>
          <w:color w:val="000000" w:themeColor="text1"/>
        </w:rPr>
      </w:pPr>
    </w:p>
    <w:p w14:paraId="17DA110C" w14:textId="23CCC3FD" w:rsidR="003B3920" w:rsidRDefault="003B3920" w:rsidP="003D2E58">
      <w:pPr>
        <w:spacing w:after="0" w:line="240" w:lineRule="auto"/>
        <w:rPr>
          <w:rFonts w:ascii="Times New Roman" w:hAnsi="Times New Roman" w:cs="Times New Roman"/>
          <w:color w:val="000000" w:themeColor="text1"/>
        </w:rPr>
      </w:pPr>
    </w:p>
    <w:p w14:paraId="0FC7188A" w14:textId="633BCACE" w:rsidR="003B3920" w:rsidRDefault="003B3920" w:rsidP="003B3920">
      <w:pPr>
        <w:spacing w:after="0" w:line="240" w:lineRule="auto"/>
        <w:ind w:left="-720"/>
        <w:rPr>
          <w:rFonts w:ascii="Times New Roman" w:hAnsi="Times New Roman" w:cs="Times New Roman"/>
          <w:b/>
          <w:color w:val="000000" w:themeColor="text1"/>
          <w:u w:val="single"/>
        </w:rPr>
      </w:pPr>
      <w:r w:rsidRPr="00DA5C21">
        <w:rPr>
          <w:rFonts w:ascii="Times New Roman" w:hAnsi="Times New Roman" w:cs="Times New Roman"/>
          <w:b/>
          <w:color w:val="000000" w:themeColor="text1"/>
          <w:u w:val="single"/>
        </w:rPr>
        <w:t>A</w:t>
      </w:r>
      <w:r>
        <w:rPr>
          <w:rFonts w:ascii="Times New Roman" w:hAnsi="Times New Roman" w:cs="Times New Roman"/>
          <w:b/>
          <w:color w:val="000000" w:themeColor="text1"/>
          <w:u w:val="single"/>
        </w:rPr>
        <w:t xml:space="preserve">PPENDIX </w:t>
      </w:r>
      <w:r w:rsidR="007E5851">
        <w:rPr>
          <w:rFonts w:ascii="Times New Roman" w:hAnsi="Times New Roman" w:cs="Times New Roman"/>
          <w:b/>
          <w:color w:val="000000" w:themeColor="text1"/>
          <w:u w:val="single"/>
        </w:rPr>
        <w:t>C</w:t>
      </w:r>
      <w:r w:rsidRPr="00DA5C21">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 xml:space="preserve"> </w:t>
      </w:r>
      <w:r w:rsidR="00306A5E">
        <w:rPr>
          <w:rFonts w:ascii="Times New Roman" w:hAnsi="Times New Roman" w:cs="Times New Roman"/>
          <w:b/>
          <w:color w:val="000000" w:themeColor="text1"/>
          <w:u w:val="single"/>
        </w:rPr>
        <w:t>Non-Profit Startup – Introduction, Bylaws, and Constitution (NPS-IBC)</w:t>
      </w:r>
    </w:p>
    <w:p w14:paraId="331BC2B0" w14:textId="77777777" w:rsidR="003B3920" w:rsidRDefault="003B3920" w:rsidP="003B3920">
      <w:pPr>
        <w:spacing w:after="0" w:line="240" w:lineRule="auto"/>
        <w:ind w:left="-720"/>
        <w:rPr>
          <w:rFonts w:ascii="Times New Roman" w:hAnsi="Times New Roman" w:cs="Times New Roman"/>
          <w:b/>
          <w:color w:val="000000" w:themeColor="text1"/>
          <w:u w:val="single"/>
        </w:rPr>
      </w:pPr>
    </w:p>
    <w:tbl>
      <w:tblPr>
        <w:tblStyle w:val="TableGrid"/>
        <w:tblW w:w="9844" w:type="dxa"/>
        <w:tblInd w:w="-612" w:type="dxa"/>
        <w:tblLook w:val="00A0" w:firstRow="1" w:lastRow="0" w:firstColumn="1" w:lastColumn="0" w:noHBand="0" w:noVBand="0"/>
      </w:tblPr>
      <w:tblGrid>
        <w:gridCol w:w="5275"/>
        <w:gridCol w:w="1323"/>
        <w:gridCol w:w="222"/>
        <w:gridCol w:w="1044"/>
        <w:gridCol w:w="222"/>
        <w:gridCol w:w="1097"/>
        <w:gridCol w:w="661"/>
      </w:tblGrid>
      <w:tr w:rsidR="00135F36" w:rsidRPr="005914BA" w14:paraId="7954DC56" w14:textId="77777777" w:rsidTr="006C1513">
        <w:trPr>
          <w:trHeight w:val="533"/>
        </w:trPr>
        <w:tc>
          <w:tcPr>
            <w:tcW w:w="0" w:type="auto"/>
          </w:tcPr>
          <w:p w14:paraId="4B08B86C" w14:textId="77777777" w:rsidR="003B3920" w:rsidRPr="005914BA" w:rsidRDefault="003B3920" w:rsidP="003B3920">
            <w:pPr>
              <w:rPr>
                <w:rFonts w:ascii="Times New Roman" w:hAnsi="Times New Roman" w:cs="Times New Roman"/>
                <w:i/>
              </w:rPr>
            </w:pPr>
            <w:r w:rsidRPr="005914BA">
              <w:rPr>
                <w:rFonts w:ascii="Times New Roman" w:hAnsi="Times New Roman" w:cs="Times New Roman"/>
                <w:i/>
              </w:rPr>
              <w:t>Objective/Criteria</w:t>
            </w:r>
          </w:p>
        </w:tc>
        <w:tc>
          <w:tcPr>
            <w:tcW w:w="0" w:type="auto"/>
          </w:tcPr>
          <w:p w14:paraId="2897E2F3" w14:textId="77777777" w:rsidR="003B3920" w:rsidRPr="005914BA" w:rsidRDefault="003B3920" w:rsidP="003B3920">
            <w:pPr>
              <w:jc w:val="center"/>
              <w:rPr>
                <w:rFonts w:ascii="Times New Roman" w:hAnsi="Times New Roman" w:cs="Times New Roman"/>
                <w:i/>
              </w:rPr>
            </w:pPr>
            <w:r w:rsidRPr="005914BA">
              <w:rPr>
                <w:rFonts w:ascii="Times New Roman" w:hAnsi="Times New Roman" w:cs="Times New Roman"/>
                <w:i/>
              </w:rPr>
              <w:t>Not Acceptable</w:t>
            </w:r>
          </w:p>
        </w:tc>
        <w:tc>
          <w:tcPr>
            <w:tcW w:w="0" w:type="auto"/>
          </w:tcPr>
          <w:p w14:paraId="65EA4457" w14:textId="77777777" w:rsidR="003B3920" w:rsidRPr="005914BA" w:rsidRDefault="003B3920" w:rsidP="003B3920">
            <w:pPr>
              <w:jc w:val="center"/>
              <w:rPr>
                <w:rFonts w:ascii="Times New Roman" w:hAnsi="Times New Roman" w:cs="Times New Roman"/>
                <w:i/>
              </w:rPr>
            </w:pPr>
          </w:p>
        </w:tc>
        <w:tc>
          <w:tcPr>
            <w:tcW w:w="0" w:type="auto"/>
          </w:tcPr>
          <w:p w14:paraId="674CA30E" w14:textId="77777777" w:rsidR="003B3920" w:rsidRPr="005914BA" w:rsidRDefault="003B3920" w:rsidP="003B3920">
            <w:pPr>
              <w:jc w:val="center"/>
              <w:rPr>
                <w:rFonts w:ascii="Times New Roman" w:hAnsi="Times New Roman" w:cs="Times New Roman"/>
                <w:i/>
              </w:rPr>
            </w:pPr>
            <w:r w:rsidRPr="005914BA">
              <w:rPr>
                <w:rFonts w:ascii="Times New Roman" w:hAnsi="Times New Roman" w:cs="Times New Roman"/>
                <w:i/>
              </w:rPr>
              <w:t>Passing Grade</w:t>
            </w:r>
          </w:p>
        </w:tc>
        <w:tc>
          <w:tcPr>
            <w:tcW w:w="0" w:type="auto"/>
          </w:tcPr>
          <w:p w14:paraId="02184E0B" w14:textId="77777777" w:rsidR="003B3920" w:rsidRPr="005914BA" w:rsidRDefault="003B3920" w:rsidP="003B3920">
            <w:pPr>
              <w:jc w:val="center"/>
              <w:rPr>
                <w:rFonts w:ascii="Times New Roman" w:hAnsi="Times New Roman" w:cs="Times New Roman"/>
                <w:i/>
              </w:rPr>
            </w:pPr>
          </w:p>
        </w:tc>
        <w:tc>
          <w:tcPr>
            <w:tcW w:w="0" w:type="auto"/>
          </w:tcPr>
          <w:p w14:paraId="7976BC6E" w14:textId="77777777" w:rsidR="003B3920" w:rsidRPr="005914BA" w:rsidRDefault="003B3920" w:rsidP="003B3920">
            <w:pPr>
              <w:jc w:val="center"/>
              <w:rPr>
                <w:rFonts w:ascii="Times New Roman" w:hAnsi="Times New Roman" w:cs="Times New Roman"/>
                <w:i/>
              </w:rPr>
            </w:pPr>
          </w:p>
          <w:p w14:paraId="5B27D042" w14:textId="77777777" w:rsidR="003B3920" w:rsidRPr="005914BA" w:rsidRDefault="003B3920" w:rsidP="003B3920">
            <w:pPr>
              <w:jc w:val="center"/>
              <w:rPr>
                <w:rFonts w:ascii="Times New Roman" w:hAnsi="Times New Roman" w:cs="Times New Roman"/>
                <w:i/>
              </w:rPr>
            </w:pPr>
            <w:r w:rsidRPr="005914BA">
              <w:rPr>
                <w:rFonts w:ascii="Times New Roman" w:hAnsi="Times New Roman" w:cs="Times New Roman"/>
                <w:i/>
              </w:rPr>
              <w:t>Inspiring</w:t>
            </w:r>
          </w:p>
        </w:tc>
        <w:tc>
          <w:tcPr>
            <w:tcW w:w="0" w:type="auto"/>
          </w:tcPr>
          <w:p w14:paraId="216D4DF8" w14:textId="77777777" w:rsidR="003B3920" w:rsidRPr="005914BA" w:rsidRDefault="003B3920" w:rsidP="003B3920">
            <w:pPr>
              <w:jc w:val="center"/>
              <w:rPr>
                <w:rFonts w:ascii="Times New Roman" w:hAnsi="Times New Roman" w:cs="Times New Roman"/>
                <w:i/>
              </w:rPr>
            </w:pPr>
            <w:r w:rsidRPr="005914BA">
              <w:rPr>
                <w:rFonts w:ascii="Times New Roman" w:hAnsi="Times New Roman" w:cs="Times New Roman"/>
                <w:i/>
              </w:rPr>
              <w:t>Out of</w:t>
            </w:r>
          </w:p>
        </w:tc>
      </w:tr>
      <w:tr w:rsidR="00135F36" w:rsidRPr="005914BA" w14:paraId="694C6F5F" w14:textId="77777777" w:rsidTr="006C1513">
        <w:trPr>
          <w:trHeight w:val="604"/>
        </w:trPr>
        <w:tc>
          <w:tcPr>
            <w:tcW w:w="0" w:type="auto"/>
          </w:tcPr>
          <w:p w14:paraId="53C6111B" w14:textId="5777B94C" w:rsidR="00E51DD4" w:rsidRDefault="006B664C" w:rsidP="003B3920">
            <w:pPr>
              <w:rPr>
                <w:rFonts w:ascii="Times New Roman" w:hAnsi="Times New Roman" w:cs="Times New Roman"/>
                <w:i/>
              </w:rPr>
            </w:pPr>
            <w:r>
              <w:rPr>
                <w:rFonts w:ascii="Times New Roman" w:hAnsi="Times New Roman" w:cs="Times New Roman"/>
                <w:i/>
              </w:rPr>
              <w:t>Appropriate b</w:t>
            </w:r>
            <w:r w:rsidR="00682D5A">
              <w:rPr>
                <w:rFonts w:ascii="Times New Roman" w:hAnsi="Times New Roman" w:cs="Times New Roman"/>
                <w:i/>
              </w:rPr>
              <w:t>randing</w:t>
            </w:r>
            <w:r w:rsidR="00C35B67">
              <w:rPr>
                <w:rFonts w:ascii="Times New Roman" w:hAnsi="Times New Roman" w:cs="Times New Roman"/>
                <w:i/>
              </w:rPr>
              <w:t xml:space="preserve"> (35)</w:t>
            </w:r>
            <w:r w:rsidR="00682D5A">
              <w:rPr>
                <w:rFonts w:ascii="Times New Roman" w:hAnsi="Times New Roman" w:cs="Times New Roman"/>
                <w:i/>
              </w:rPr>
              <w:t xml:space="preserve"> on cover page and appropriate </w:t>
            </w:r>
            <w:r w:rsidR="00797522">
              <w:rPr>
                <w:rFonts w:ascii="Times New Roman" w:hAnsi="Times New Roman" w:cs="Times New Roman"/>
                <w:i/>
              </w:rPr>
              <w:t>Table of Contents with matching numbering system</w:t>
            </w:r>
            <w:r w:rsidR="00D52B33">
              <w:rPr>
                <w:rFonts w:ascii="Times New Roman" w:hAnsi="Times New Roman" w:cs="Times New Roman"/>
                <w:i/>
              </w:rPr>
              <w:t xml:space="preserve"> (35)</w:t>
            </w:r>
            <w:r w:rsidR="00797522">
              <w:rPr>
                <w:rFonts w:ascii="Times New Roman" w:hAnsi="Times New Roman" w:cs="Times New Roman"/>
                <w:i/>
              </w:rPr>
              <w:t>.</w:t>
            </w:r>
          </w:p>
        </w:tc>
        <w:tc>
          <w:tcPr>
            <w:tcW w:w="0" w:type="auto"/>
            <w:vAlign w:val="center"/>
          </w:tcPr>
          <w:p w14:paraId="708B15A4" w14:textId="567239A6" w:rsidR="00E51DD4" w:rsidRPr="005914BA" w:rsidRDefault="00797522" w:rsidP="003B3920">
            <w:pPr>
              <w:jc w:val="center"/>
              <w:rPr>
                <w:rFonts w:ascii="Times New Roman" w:hAnsi="Times New Roman" w:cs="Times New Roman"/>
              </w:rPr>
            </w:pPr>
            <w:r>
              <w:rPr>
                <w:rFonts w:ascii="Times New Roman" w:hAnsi="Times New Roman" w:cs="Times New Roman"/>
              </w:rPr>
              <w:t>0</w:t>
            </w:r>
          </w:p>
        </w:tc>
        <w:tc>
          <w:tcPr>
            <w:tcW w:w="0" w:type="auto"/>
          </w:tcPr>
          <w:p w14:paraId="22CA36CE" w14:textId="77777777" w:rsidR="00E51DD4" w:rsidRPr="005914BA" w:rsidRDefault="00E51DD4" w:rsidP="003B3920">
            <w:pPr>
              <w:jc w:val="center"/>
              <w:rPr>
                <w:rFonts w:ascii="Times New Roman" w:hAnsi="Times New Roman" w:cs="Times New Roman"/>
              </w:rPr>
            </w:pPr>
          </w:p>
        </w:tc>
        <w:tc>
          <w:tcPr>
            <w:tcW w:w="0" w:type="auto"/>
            <w:vAlign w:val="center"/>
          </w:tcPr>
          <w:p w14:paraId="42A54AFC" w14:textId="4E8AF491" w:rsidR="00E51DD4" w:rsidRDefault="00797522" w:rsidP="003B3920">
            <w:pPr>
              <w:jc w:val="center"/>
              <w:rPr>
                <w:rFonts w:ascii="Times New Roman" w:hAnsi="Times New Roman" w:cs="Times New Roman"/>
              </w:rPr>
            </w:pPr>
            <w:r>
              <w:rPr>
                <w:rFonts w:ascii="Times New Roman" w:hAnsi="Times New Roman" w:cs="Times New Roman"/>
              </w:rPr>
              <w:t>45</w:t>
            </w:r>
          </w:p>
        </w:tc>
        <w:tc>
          <w:tcPr>
            <w:tcW w:w="0" w:type="auto"/>
          </w:tcPr>
          <w:p w14:paraId="5A3A90B1" w14:textId="77777777" w:rsidR="00E51DD4" w:rsidRPr="005914BA" w:rsidRDefault="00E51DD4" w:rsidP="003B3920">
            <w:pPr>
              <w:jc w:val="center"/>
              <w:rPr>
                <w:rFonts w:ascii="Times New Roman" w:hAnsi="Times New Roman" w:cs="Times New Roman"/>
              </w:rPr>
            </w:pPr>
          </w:p>
        </w:tc>
        <w:tc>
          <w:tcPr>
            <w:tcW w:w="0" w:type="auto"/>
            <w:vAlign w:val="center"/>
          </w:tcPr>
          <w:p w14:paraId="13CDCCC4" w14:textId="6686EA61" w:rsidR="00E51DD4" w:rsidRDefault="00797522" w:rsidP="003B3920">
            <w:pPr>
              <w:jc w:val="center"/>
              <w:rPr>
                <w:rFonts w:ascii="Times New Roman" w:hAnsi="Times New Roman" w:cs="Times New Roman"/>
              </w:rPr>
            </w:pPr>
            <w:r>
              <w:rPr>
                <w:rFonts w:ascii="Times New Roman" w:hAnsi="Times New Roman" w:cs="Times New Roman"/>
              </w:rPr>
              <w:t>70</w:t>
            </w:r>
          </w:p>
        </w:tc>
        <w:tc>
          <w:tcPr>
            <w:tcW w:w="0" w:type="auto"/>
            <w:vAlign w:val="center"/>
          </w:tcPr>
          <w:p w14:paraId="59353559" w14:textId="70D3AB20" w:rsidR="00E51DD4" w:rsidRPr="005914BA" w:rsidRDefault="00797522" w:rsidP="003B3920">
            <w:pPr>
              <w:jc w:val="center"/>
              <w:rPr>
                <w:rFonts w:ascii="Times New Roman" w:hAnsi="Times New Roman" w:cs="Times New Roman"/>
              </w:rPr>
            </w:pPr>
            <w:r>
              <w:rPr>
                <w:rFonts w:ascii="Times New Roman" w:hAnsi="Times New Roman" w:cs="Times New Roman"/>
              </w:rPr>
              <w:t>/70</w:t>
            </w:r>
          </w:p>
        </w:tc>
      </w:tr>
      <w:tr w:rsidR="00135F36" w:rsidRPr="005914BA" w14:paraId="6738C4D4" w14:textId="77777777" w:rsidTr="006C1513">
        <w:trPr>
          <w:trHeight w:val="604"/>
        </w:trPr>
        <w:tc>
          <w:tcPr>
            <w:tcW w:w="0" w:type="auto"/>
          </w:tcPr>
          <w:p w14:paraId="4795C6C1" w14:textId="1918B41D" w:rsidR="003B3920" w:rsidRPr="005914BA" w:rsidRDefault="008C72D3" w:rsidP="003B3920">
            <w:pPr>
              <w:rPr>
                <w:rFonts w:ascii="Times New Roman" w:hAnsi="Times New Roman" w:cs="Times New Roman"/>
                <w:i/>
              </w:rPr>
            </w:pPr>
            <w:r>
              <w:rPr>
                <w:rFonts w:ascii="Times New Roman" w:hAnsi="Times New Roman" w:cs="Times New Roman"/>
                <w:i/>
              </w:rPr>
              <w:t>Introduction includes an overview of the organization</w:t>
            </w:r>
            <w:r w:rsidR="00C35B67">
              <w:rPr>
                <w:rFonts w:ascii="Times New Roman" w:hAnsi="Times New Roman" w:cs="Times New Roman"/>
                <w:i/>
              </w:rPr>
              <w:t xml:space="preserve"> (15)</w:t>
            </w:r>
            <w:r>
              <w:rPr>
                <w:rFonts w:ascii="Times New Roman" w:hAnsi="Times New Roman" w:cs="Times New Roman"/>
                <w:i/>
              </w:rPr>
              <w:t xml:space="preserve">, </w:t>
            </w:r>
            <w:r w:rsidR="009722C3">
              <w:rPr>
                <w:rFonts w:ascii="Times New Roman" w:hAnsi="Times New Roman" w:cs="Times New Roman"/>
                <w:i/>
              </w:rPr>
              <w:t>wicked problem</w:t>
            </w:r>
            <w:r w:rsidR="00AE794A">
              <w:rPr>
                <w:rFonts w:ascii="Times New Roman" w:hAnsi="Times New Roman" w:cs="Times New Roman"/>
                <w:i/>
              </w:rPr>
              <w:t xml:space="preserve"> (5)</w:t>
            </w:r>
            <w:r w:rsidR="009722C3">
              <w:rPr>
                <w:rFonts w:ascii="Times New Roman" w:hAnsi="Times New Roman" w:cs="Times New Roman"/>
                <w:i/>
              </w:rPr>
              <w:t xml:space="preserve">, </w:t>
            </w:r>
            <w:r>
              <w:rPr>
                <w:rFonts w:ascii="Times New Roman" w:hAnsi="Times New Roman" w:cs="Times New Roman"/>
                <w:i/>
              </w:rPr>
              <w:t>organizational structure</w:t>
            </w:r>
            <w:r w:rsidR="00C35B67">
              <w:rPr>
                <w:rFonts w:ascii="Times New Roman" w:hAnsi="Times New Roman" w:cs="Times New Roman"/>
                <w:i/>
              </w:rPr>
              <w:t xml:space="preserve"> (5)</w:t>
            </w:r>
            <w:r>
              <w:rPr>
                <w:rFonts w:ascii="Times New Roman" w:hAnsi="Times New Roman" w:cs="Times New Roman"/>
                <w:i/>
              </w:rPr>
              <w:t xml:space="preserve"> and </w:t>
            </w:r>
            <w:r w:rsidR="0098082F">
              <w:rPr>
                <w:rFonts w:ascii="Times New Roman" w:hAnsi="Times New Roman" w:cs="Times New Roman"/>
                <w:i/>
              </w:rPr>
              <w:t xml:space="preserve">rationale </w:t>
            </w:r>
            <w:r w:rsidR="00AE794A">
              <w:rPr>
                <w:rFonts w:ascii="Times New Roman" w:hAnsi="Times New Roman" w:cs="Times New Roman"/>
                <w:i/>
              </w:rPr>
              <w:t xml:space="preserve">(15) </w:t>
            </w:r>
            <w:r w:rsidR="0098082F">
              <w:rPr>
                <w:rFonts w:ascii="Times New Roman" w:hAnsi="Times New Roman" w:cs="Times New Roman"/>
                <w:i/>
              </w:rPr>
              <w:t xml:space="preserve">for non-profit organizational </w:t>
            </w:r>
            <w:r w:rsidR="00135F36">
              <w:rPr>
                <w:rFonts w:ascii="Times New Roman" w:hAnsi="Times New Roman" w:cs="Times New Roman"/>
                <w:i/>
              </w:rPr>
              <w:t>in relation to the organizational structure</w:t>
            </w:r>
            <w:r w:rsidR="0098082F">
              <w:rPr>
                <w:rFonts w:ascii="Times New Roman" w:hAnsi="Times New Roman" w:cs="Times New Roman"/>
                <w:i/>
              </w:rPr>
              <w:t>.</w:t>
            </w:r>
            <w:r w:rsidR="00292C26">
              <w:rPr>
                <w:rFonts w:ascii="Times New Roman" w:hAnsi="Times New Roman" w:cs="Times New Roman"/>
                <w:i/>
              </w:rPr>
              <w:t xml:space="preserve"> You must also include how you addressed the pillars of sustainability</w:t>
            </w:r>
            <w:r w:rsidR="00CA5FE4">
              <w:rPr>
                <w:rFonts w:ascii="Times New Roman" w:hAnsi="Times New Roman" w:cs="Times New Roman"/>
                <w:i/>
              </w:rPr>
              <w:t xml:space="preserve"> (1</w:t>
            </w:r>
            <w:r w:rsidR="00AE794A">
              <w:rPr>
                <w:rFonts w:ascii="Times New Roman" w:hAnsi="Times New Roman" w:cs="Times New Roman"/>
                <w:i/>
              </w:rPr>
              <w:t>5</w:t>
            </w:r>
            <w:r w:rsidR="00CA5FE4">
              <w:rPr>
                <w:rFonts w:ascii="Times New Roman" w:hAnsi="Times New Roman" w:cs="Times New Roman"/>
                <w:i/>
              </w:rPr>
              <w:t>), and UNSTGs (1</w:t>
            </w:r>
            <w:r w:rsidR="00AE794A">
              <w:rPr>
                <w:rFonts w:ascii="Times New Roman" w:hAnsi="Times New Roman" w:cs="Times New Roman"/>
                <w:i/>
              </w:rPr>
              <w:t>5</w:t>
            </w:r>
            <w:r w:rsidR="00CA5FE4">
              <w:rPr>
                <w:rFonts w:ascii="Times New Roman" w:hAnsi="Times New Roman" w:cs="Times New Roman"/>
                <w:i/>
              </w:rPr>
              <w:t>)</w:t>
            </w:r>
            <w:r w:rsidR="00063434">
              <w:rPr>
                <w:rFonts w:ascii="Times New Roman" w:hAnsi="Times New Roman" w:cs="Times New Roman"/>
                <w:i/>
              </w:rPr>
              <w:t xml:space="preserve"> within your organization. </w:t>
            </w:r>
            <w:r w:rsidR="0098082F">
              <w:rPr>
                <w:rFonts w:ascii="Times New Roman" w:hAnsi="Times New Roman" w:cs="Times New Roman"/>
                <w:i/>
              </w:rPr>
              <w:t xml:space="preserve"> </w:t>
            </w:r>
            <w:r w:rsidR="00135F36">
              <w:rPr>
                <w:rFonts w:ascii="Times New Roman" w:hAnsi="Times New Roman" w:cs="Times New Roman"/>
                <w:i/>
              </w:rPr>
              <w:t xml:space="preserve"> </w:t>
            </w:r>
            <w:r w:rsidR="00135F36" w:rsidRPr="00135F36">
              <w:rPr>
                <w:rFonts w:ascii="Times New Roman" w:hAnsi="Times New Roman" w:cs="Times New Roman"/>
                <w:b/>
                <w:bCs/>
                <w:i/>
              </w:rPr>
              <w:t>Up to Two</w:t>
            </w:r>
            <w:r w:rsidR="0098082F" w:rsidRPr="009359C3">
              <w:rPr>
                <w:rFonts w:ascii="Times New Roman" w:hAnsi="Times New Roman" w:cs="Times New Roman"/>
                <w:b/>
                <w:bCs/>
                <w:i/>
                <w:color w:val="000000" w:themeColor="text1"/>
              </w:rPr>
              <w:t>-page</w:t>
            </w:r>
            <w:r w:rsidR="00135F36">
              <w:rPr>
                <w:rFonts w:ascii="Times New Roman" w:hAnsi="Times New Roman" w:cs="Times New Roman"/>
                <w:b/>
                <w:bCs/>
                <w:i/>
                <w:color w:val="000000" w:themeColor="text1"/>
              </w:rPr>
              <w:t>s</w:t>
            </w:r>
            <w:r w:rsidR="0098082F" w:rsidRPr="009359C3">
              <w:rPr>
                <w:rFonts w:ascii="Times New Roman" w:hAnsi="Times New Roman" w:cs="Times New Roman"/>
                <w:b/>
                <w:bCs/>
                <w:i/>
                <w:color w:val="000000" w:themeColor="text1"/>
              </w:rPr>
              <w:t xml:space="preserve"> single spaced</w:t>
            </w:r>
            <w:r w:rsidR="008A02B1">
              <w:rPr>
                <w:rFonts w:ascii="Times New Roman" w:hAnsi="Times New Roman" w:cs="Times New Roman"/>
                <w:b/>
                <w:bCs/>
                <w:i/>
                <w:color w:val="000000" w:themeColor="text1"/>
              </w:rPr>
              <w:t>.</w:t>
            </w:r>
          </w:p>
        </w:tc>
        <w:tc>
          <w:tcPr>
            <w:tcW w:w="0" w:type="auto"/>
            <w:vAlign w:val="center"/>
          </w:tcPr>
          <w:p w14:paraId="57F6A929" w14:textId="77777777" w:rsidR="003B3920" w:rsidRPr="005914BA" w:rsidRDefault="003B3920" w:rsidP="003B3920">
            <w:pPr>
              <w:jc w:val="center"/>
              <w:rPr>
                <w:rFonts w:ascii="Times New Roman" w:hAnsi="Times New Roman" w:cs="Times New Roman"/>
              </w:rPr>
            </w:pPr>
            <w:r w:rsidRPr="005914BA">
              <w:rPr>
                <w:rFonts w:ascii="Times New Roman" w:hAnsi="Times New Roman" w:cs="Times New Roman"/>
              </w:rPr>
              <w:t>0</w:t>
            </w:r>
          </w:p>
        </w:tc>
        <w:tc>
          <w:tcPr>
            <w:tcW w:w="0" w:type="auto"/>
          </w:tcPr>
          <w:p w14:paraId="2CC47BF0" w14:textId="77777777" w:rsidR="003B3920" w:rsidRPr="005914BA" w:rsidRDefault="003B3920" w:rsidP="003B3920">
            <w:pPr>
              <w:jc w:val="center"/>
              <w:rPr>
                <w:rFonts w:ascii="Times New Roman" w:hAnsi="Times New Roman" w:cs="Times New Roman"/>
              </w:rPr>
            </w:pPr>
          </w:p>
        </w:tc>
        <w:tc>
          <w:tcPr>
            <w:tcW w:w="0" w:type="auto"/>
            <w:vAlign w:val="center"/>
          </w:tcPr>
          <w:p w14:paraId="08D36B33" w14:textId="103F87DC" w:rsidR="003B3920" w:rsidRPr="005914BA" w:rsidRDefault="007E4DF4" w:rsidP="003B3920">
            <w:pPr>
              <w:jc w:val="center"/>
              <w:rPr>
                <w:rFonts w:ascii="Times New Roman" w:hAnsi="Times New Roman" w:cs="Times New Roman"/>
              </w:rPr>
            </w:pPr>
            <w:r>
              <w:rPr>
                <w:rFonts w:ascii="Times New Roman" w:hAnsi="Times New Roman" w:cs="Times New Roman"/>
              </w:rPr>
              <w:t>45</w:t>
            </w:r>
          </w:p>
        </w:tc>
        <w:tc>
          <w:tcPr>
            <w:tcW w:w="0" w:type="auto"/>
          </w:tcPr>
          <w:p w14:paraId="31C4422B" w14:textId="77777777" w:rsidR="003B3920" w:rsidRPr="005914BA" w:rsidRDefault="003B3920" w:rsidP="003B3920">
            <w:pPr>
              <w:jc w:val="center"/>
              <w:rPr>
                <w:rFonts w:ascii="Times New Roman" w:hAnsi="Times New Roman" w:cs="Times New Roman"/>
              </w:rPr>
            </w:pPr>
          </w:p>
        </w:tc>
        <w:tc>
          <w:tcPr>
            <w:tcW w:w="0" w:type="auto"/>
            <w:vAlign w:val="center"/>
          </w:tcPr>
          <w:p w14:paraId="512B3FC4" w14:textId="19A61B92" w:rsidR="003B3920" w:rsidRPr="005914BA" w:rsidRDefault="007E4DF4" w:rsidP="003B3920">
            <w:pPr>
              <w:jc w:val="center"/>
              <w:rPr>
                <w:rFonts w:ascii="Times New Roman" w:hAnsi="Times New Roman" w:cs="Times New Roman"/>
              </w:rPr>
            </w:pPr>
            <w:r>
              <w:rPr>
                <w:rFonts w:ascii="Times New Roman" w:hAnsi="Times New Roman" w:cs="Times New Roman"/>
              </w:rPr>
              <w:t>70</w:t>
            </w:r>
          </w:p>
        </w:tc>
        <w:tc>
          <w:tcPr>
            <w:tcW w:w="0" w:type="auto"/>
            <w:vAlign w:val="center"/>
          </w:tcPr>
          <w:p w14:paraId="033A1B5F" w14:textId="24CDA611" w:rsidR="003B3920" w:rsidRPr="005914BA" w:rsidRDefault="003B3920" w:rsidP="003B3920">
            <w:pPr>
              <w:jc w:val="center"/>
              <w:rPr>
                <w:rFonts w:ascii="Times New Roman" w:hAnsi="Times New Roman" w:cs="Times New Roman"/>
              </w:rPr>
            </w:pPr>
            <w:r w:rsidRPr="005914BA">
              <w:rPr>
                <w:rFonts w:ascii="Times New Roman" w:hAnsi="Times New Roman" w:cs="Times New Roman"/>
              </w:rPr>
              <w:t xml:space="preserve">  /</w:t>
            </w:r>
            <w:r w:rsidR="007E4DF4">
              <w:rPr>
                <w:rFonts w:ascii="Times New Roman" w:hAnsi="Times New Roman" w:cs="Times New Roman"/>
              </w:rPr>
              <w:t>70</w:t>
            </w:r>
          </w:p>
        </w:tc>
      </w:tr>
      <w:tr w:rsidR="00135F36" w:rsidRPr="005914BA" w14:paraId="7E9D7AAF" w14:textId="77777777" w:rsidTr="006C1513">
        <w:trPr>
          <w:trHeight w:val="806"/>
        </w:trPr>
        <w:tc>
          <w:tcPr>
            <w:tcW w:w="0" w:type="auto"/>
          </w:tcPr>
          <w:p w14:paraId="69C1F965" w14:textId="77777777" w:rsidR="00947F58" w:rsidRDefault="00947F58" w:rsidP="00947F58">
            <w:pPr>
              <w:rPr>
                <w:rFonts w:ascii="Times New Roman" w:hAnsi="Times New Roman" w:cs="Times New Roman"/>
                <w:i/>
              </w:rPr>
            </w:pPr>
            <w:r>
              <w:rPr>
                <w:rFonts w:ascii="Times New Roman" w:hAnsi="Times New Roman" w:cs="Times New Roman"/>
                <w:i/>
              </w:rPr>
              <w:t>Constitution/Articles of Incorporation has appropriate elements including</w:t>
            </w:r>
            <w:r w:rsidR="00A16F12">
              <w:rPr>
                <w:rFonts w:ascii="Times New Roman" w:hAnsi="Times New Roman" w:cs="Times New Roman"/>
                <w:i/>
              </w:rPr>
              <w:t>:</w:t>
            </w:r>
          </w:p>
          <w:p w14:paraId="22ACAADF" w14:textId="3BD840E7" w:rsidR="00A16F12" w:rsidRDefault="00A16F12" w:rsidP="00A16F12">
            <w:pPr>
              <w:pStyle w:val="ListParagraph"/>
              <w:numPr>
                <w:ilvl w:val="0"/>
                <w:numId w:val="23"/>
              </w:numPr>
              <w:rPr>
                <w:rFonts w:ascii="Times New Roman" w:hAnsi="Times New Roman" w:cs="Times New Roman"/>
                <w:i/>
              </w:rPr>
            </w:pPr>
            <w:r>
              <w:rPr>
                <w:rFonts w:ascii="Times New Roman" w:hAnsi="Times New Roman" w:cs="Times New Roman"/>
                <w:i/>
              </w:rPr>
              <w:t>Mission and Goals</w:t>
            </w:r>
            <w:r w:rsidR="00D52B33">
              <w:rPr>
                <w:rFonts w:ascii="Times New Roman" w:hAnsi="Times New Roman" w:cs="Times New Roman"/>
                <w:i/>
              </w:rPr>
              <w:t xml:space="preserve"> (30)</w:t>
            </w:r>
          </w:p>
          <w:p w14:paraId="4E92CE6A" w14:textId="5D8A4EA0" w:rsidR="00A16F12" w:rsidRDefault="00A16F12" w:rsidP="00A16F12">
            <w:pPr>
              <w:pStyle w:val="ListParagraph"/>
              <w:numPr>
                <w:ilvl w:val="0"/>
                <w:numId w:val="23"/>
              </w:numPr>
              <w:rPr>
                <w:rFonts w:ascii="Times New Roman" w:hAnsi="Times New Roman" w:cs="Times New Roman"/>
                <w:i/>
              </w:rPr>
            </w:pPr>
            <w:r>
              <w:rPr>
                <w:rFonts w:ascii="Times New Roman" w:hAnsi="Times New Roman" w:cs="Times New Roman"/>
                <w:i/>
              </w:rPr>
              <w:t>General Information about the non-profit</w:t>
            </w:r>
          </w:p>
          <w:p w14:paraId="4F9AA4FE" w14:textId="3474A5D2" w:rsidR="00A16F12" w:rsidRPr="00F0300C" w:rsidRDefault="00A16F12" w:rsidP="00947F58">
            <w:pPr>
              <w:pStyle w:val="ListParagraph"/>
              <w:numPr>
                <w:ilvl w:val="0"/>
                <w:numId w:val="23"/>
              </w:numPr>
              <w:rPr>
                <w:rFonts w:ascii="Times New Roman" w:hAnsi="Times New Roman" w:cs="Times New Roman"/>
                <w:i/>
              </w:rPr>
            </w:pPr>
            <w:r>
              <w:rPr>
                <w:rFonts w:ascii="Times New Roman" w:hAnsi="Times New Roman" w:cs="Times New Roman"/>
                <w:i/>
              </w:rPr>
              <w:t>Name and location of business</w:t>
            </w:r>
          </w:p>
        </w:tc>
        <w:tc>
          <w:tcPr>
            <w:tcW w:w="0" w:type="auto"/>
            <w:vAlign w:val="center"/>
          </w:tcPr>
          <w:p w14:paraId="7AB886A7" w14:textId="7A0A2920" w:rsidR="00947F58" w:rsidRPr="005914BA" w:rsidRDefault="00F0300C" w:rsidP="00947F58">
            <w:pPr>
              <w:jc w:val="center"/>
              <w:rPr>
                <w:rFonts w:ascii="Times New Roman" w:hAnsi="Times New Roman" w:cs="Times New Roman"/>
              </w:rPr>
            </w:pPr>
            <w:r>
              <w:rPr>
                <w:rFonts w:ascii="Times New Roman" w:hAnsi="Times New Roman" w:cs="Times New Roman"/>
              </w:rPr>
              <w:t>0</w:t>
            </w:r>
          </w:p>
        </w:tc>
        <w:tc>
          <w:tcPr>
            <w:tcW w:w="0" w:type="auto"/>
          </w:tcPr>
          <w:p w14:paraId="1412A178" w14:textId="77777777" w:rsidR="00947F58" w:rsidRPr="005914BA" w:rsidRDefault="00947F58" w:rsidP="00947F58">
            <w:pPr>
              <w:jc w:val="center"/>
              <w:rPr>
                <w:rFonts w:ascii="Times New Roman" w:hAnsi="Times New Roman" w:cs="Times New Roman"/>
              </w:rPr>
            </w:pPr>
          </w:p>
        </w:tc>
        <w:tc>
          <w:tcPr>
            <w:tcW w:w="0" w:type="auto"/>
            <w:vAlign w:val="center"/>
          </w:tcPr>
          <w:p w14:paraId="29C9222E" w14:textId="7CA016CC" w:rsidR="00947F58" w:rsidRPr="005914BA" w:rsidRDefault="00F0300C" w:rsidP="00947F58">
            <w:pPr>
              <w:jc w:val="center"/>
              <w:rPr>
                <w:rFonts w:ascii="Times New Roman" w:hAnsi="Times New Roman" w:cs="Times New Roman"/>
              </w:rPr>
            </w:pPr>
            <w:r>
              <w:rPr>
                <w:rFonts w:ascii="Times New Roman" w:hAnsi="Times New Roman" w:cs="Times New Roman"/>
              </w:rPr>
              <w:t>45</w:t>
            </w:r>
          </w:p>
        </w:tc>
        <w:tc>
          <w:tcPr>
            <w:tcW w:w="0" w:type="auto"/>
          </w:tcPr>
          <w:p w14:paraId="24311149" w14:textId="77777777" w:rsidR="00947F58" w:rsidRPr="005914BA" w:rsidRDefault="00947F58" w:rsidP="00947F58">
            <w:pPr>
              <w:jc w:val="center"/>
              <w:rPr>
                <w:rFonts w:ascii="Times New Roman" w:hAnsi="Times New Roman" w:cs="Times New Roman"/>
              </w:rPr>
            </w:pPr>
          </w:p>
        </w:tc>
        <w:tc>
          <w:tcPr>
            <w:tcW w:w="0" w:type="auto"/>
            <w:vAlign w:val="center"/>
          </w:tcPr>
          <w:p w14:paraId="0970D771" w14:textId="629CC06F" w:rsidR="00947F58" w:rsidRPr="005914BA" w:rsidRDefault="00F0300C" w:rsidP="00947F58">
            <w:pPr>
              <w:jc w:val="center"/>
              <w:rPr>
                <w:rFonts w:ascii="Times New Roman" w:hAnsi="Times New Roman" w:cs="Times New Roman"/>
              </w:rPr>
            </w:pPr>
            <w:r>
              <w:rPr>
                <w:rFonts w:ascii="Times New Roman" w:hAnsi="Times New Roman" w:cs="Times New Roman"/>
              </w:rPr>
              <w:t>70</w:t>
            </w:r>
          </w:p>
        </w:tc>
        <w:tc>
          <w:tcPr>
            <w:tcW w:w="0" w:type="auto"/>
            <w:vAlign w:val="center"/>
          </w:tcPr>
          <w:p w14:paraId="4905CD30" w14:textId="7512E445" w:rsidR="00947F58" w:rsidRPr="005914BA" w:rsidRDefault="00F0300C" w:rsidP="00947F58">
            <w:pPr>
              <w:jc w:val="center"/>
              <w:rPr>
                <w:rFonts w:ascii="Times New Roman" w:hAnsi="Times New Roman" w:cs="Times New Roman"/>
              </w:rPr>
            </w:pPr>
            <w:r>
              <w:rPr>
                <w:rFonts w:ascii="Times New Roman" w:hAnsi="Times New Roman" w:cs="Times New Roman"/>
              </w:rPr>
              <w:t>/70</w:t>
            </w:r>
          </w:p>
        </w:tc>
      </w:tr>
      <w:tr w:rsidR="00135F36" w:rsidRPr="005914BA" w14:paraId="405660ED" w14:textId="77777777" w:rsidTr="006C1513">
        <w:trPr>
          <w:trHeight w:val="806"/>
        </w:trPr>
        <w:tc>
          <w:tcPr>
            <w:tcW w:w="0" w:type="auto"/>
          </w:tcPr>
          <w:p w14:paraId="1E375CBC" w14:textId="77777777" w:rsidR="00947F58" w:rsidRDefault="00947F58" w:rsidP="00947F58">
            <w:pPr>
              <w:rPr>
                <w:rFonts w:ascii="Times New Roman" w:hAnsi="Times New Roman" w:cs="Times New Roman"/>
                <w:i/>
              </w:rPr>
            </w:pPr>
            <w:r>
              <w:rPr>
                <w:rFonts w:ascii="Times New Roman" w:hAnsi="Times New Roman" w:cs="Times New Roman"/>
                <w:i/>
              </w:rPr>
              <w:t xml:space="preserve">Bylaws contain appropriate components </w:t>
            </w:r>
            <w:r w:rsidR="00F0300C">
              <w:rPr>
                <w:rFonts w:ascii="Times New Roman" w:hAnsi="Times New Roman" w:cs="Times New Roman"/>
                <w:i/>
              </w:rPr>
              <w:t>including:</w:t>
            </w:r>
          </w:p>
          <w:p w14:paraId="38ED8E88" w14:textId="77777777" w:rsidR="00F0300C" w:rsidRDefault="00F0300C" w:rsidP="00F0300C">
            <w:pPr>
              <w:pStyle w:val="ListParagraph"/>
              <w:numPr>
                <w:ilvl w:val="0"/>
                <w:numId w:val="24"/>
              </w:numPr>
              <w:rPr>
                <w:rFonts w:ascii="Times New Roman" w:hAnsi="Times New Roman" w:cs="Times New Roman"/>
                <w:i/>
              </w:rPr>
            </w:pPr>
            <w:r>
              <w:rPr>
                <w:rFonts w:ascii="Times New Roman" w:hAnsi="Times New Roman" w:cs="Times New Roman"/>
                <w:i/>
              </w:rPr>
              <w:t>Legal aspects related to the non-profit</w:t>
            </w:r>
          </w:p>
          <w:p w14:paraId="56C6F014" w14:textId="77777777" w:rsidR="00F0300C" w:rsidRDefault="008F48AE" w:rsidP="00F0300C">
            <w:pPr>
              <w:pStyle w:val="ListParagraph"/>
              <w:numPr>
                <w:ilvl w:val="0"/>
                <w:numId w:val="24"/>
              </w:numPr>
              <w:rPr>
                <w:rFonts w:ascii="Times New Roman" w:hAnsi="Times New Roman" w:cs="Times New Roman"/>
                <w:i/>
              </w:rPr>
            </w:pPr>
            <w:r>
              <w:rPr>
                <w:rFonts w:ascii="Times New Roman" w:hAnsi="Times New Roman" w:cs="Times New Roman"/>
                <w:i/>
              </w:rPr>
              <w:t>Name, place of business, policies and procedures and operating standards</w:t>
            </w:r>
          </w:p>
          <w:p w14:paraId="37BC323E" w14:textId="77777777" w:rsidR="008F48AE" w:rsidRDefault="004845BA" w:rsidP="00F0300C">
            <w:pPr>
              <w:pStyle w:val="ListParagraph"/>
              <w:numPr>
                <w:ilvl w:val="0"/>
                <w:numId w:val="24"/>
              </w:numPr>
              <w:rPr>
                <w:rFonts w:ascii="Times New Roman" w:hAnsi="Times New Roman" w:cs="Times New Roman"/>
                <w:i/>
              </w:rPr>
            </w:pPr>
            <w:r>
              <w:rPr>
                <w:rFonts w:ascii="Times New Roman" w:hAnsi="Times New Roman" w:cs="Times New Roman"/>
                <w:i/>
              </w:rPr>
              <w:t>Number of directors and officers</w:t>
            </w:r>
          </w:p>
          <w:p w14:paraId="550AC77C" w14:textId="77777777" w:rsidR="004845BA" w:rsidRDefault="004845BA" w:rsidP="00F0300C">
            <w:pPr>
              <w:pStyle w:val="ListParagraph"/>
              <w:numPr>
                <w:ilvl w:val="0"/>
                <w:numId w:val="24"/>
              </w:numPr>
              <w:rPr>
                <w:rFonts w:ascii="Times New Roman" w:hAnsi="Times New Roman" w:cs="Times New Roman"/>
                <w:i/>
              </w:rPr>
            </w:pPr>
            <w:r>
              <w:rPr>
                <w:rFonts w:ascii="Times New Roman" w:hAnsi="Times New Roman" w:cs="Times New Roman"/>
                <w:i/>
              </w:rPr>
              <w:t>Recordkeeping and meetings procedures</w:t>
            </w:r>
          </w:p>
          <w:p w14:paraId="222D17CE" w14:textId="0478CE86" w:rsidR="007F3DDC" w:rsidRPr="00F0300C" w:rsidRDefault="007F3DDC" w:rsidP="00F0300C">
            <w:pPr>
              <w:pStyle w:val="ListParagraph"/>
              <w:numPr>
                <w:ilvl w:val="0"/>
                <w:numId w:val="24"/>
              </w:numPr>
              <w:rPr>
                <w:rFonts w:ascii="Times New Roman" w:hAnsi="Times New Roman" w:cs="Times New Roman"/>
                <w:i/>
              </w:rPr>
            </w:pPr>
            <w:r>
              <w:rPr>
                <w:rFonts w:ascii="Times New Roman" w:hAnsi="Times New Roman" w:cs="Times New Roman"/>
                <w:i/>
              </w:rPr>
              <w:t>Process for amending the bylaws and dissolution of organization</w:t>
            </w:r>
          </w:p>
        </w:tc>
        <w:tc>
          <w:tcPr>
            <w:tcW w:w="0" w:type="auto"/>
            <w:vAlign w:val="center"/>
          </w:tcPr>
          <w:p w14:paraId="36F70298" w14:textId="76D49E5F" w:rsidR="00947F58" w:rsidRPr="005914BA" w:rsidRDefault="00F0300C" w:rsidP="00947F58">
            <w:pPr>
              <w:jc w:val="center"/>
              <w:rPr>
                <w:rFonts w:ascii="Times New Roman" w:hAnsi="Times New Roman" w:cs="Times New Roman"/>
              </w:rPr>
            </w:pPr>
            <w:r>
              <w:rPr>
                <w:rFonts w:ascii="Times New Roman" w:hAnsi="Times New Roman" w:cs="Times New Roman"/>
              </w:rPr>
              <w:t>0</w:t>
            </w:r>
          </w:p>
        </w:tc>
        <w:tc>
          <w:tcPr>
            <w:tcW w:w="0" w:type="auto"/>
          </w:tcPr>
          <w:p w14:paraId="3D2B4302" w14:textId="77777777" w:rsidR="00947F58" w:rsidRPr="005914BA" w:rsidRDefault="00947F58" w:rsidP="00947F58">
            <w:pPr>
              <w:jc w:val="center"/>
              <w:rPr>
                <w:rFonts w:ascii="Times New Roman" w:hAnsi="Times New Roman" w:cs="Times New Roman"/>
              </w:rPr>
            </w:pPr>
          </w:p>
        </w:tc>
        <w:tc>
          <w:tcPr>
            <w:tcW w:w="0" w:type="auto"/>
            <w:vAlign w:val="center"/>
          </w:tcPr>
          <w:p w14:paraId="3FB669A3" w14:textId="49048DC9" w:rsidR="00947F58" w:rsidRDefault="00947F58" w:rsidP="00947F58">
            <w:pPr>
              <w:jc w:val="center"/>
              <w:rPr>
                <w:rFonts w:ascii="Times New Roman" w:hAnsi="Times New Roman" w:cs="Times New Roman"/>
              </w:rPr>
            </w:pPr>
            <w:r>
              <w:rPr>
                <w:rFonts w:ascii="Times New Roman" w:hAnsi="Times New Roman" w:cs="Times New Roman"/>
              </w:rPr>
              <w:t>45</w:t>
            </w:r>
          </w:p>
        </w:tc>
        <w:tc>
          <w:tcPr>
            <w:tcW w:w="0" w:type="auto"/>
          </w:tcPr>
          <w:p w14:paraId="53FF57BF" w14:textId="77777777" w:rsidR="00947F58" w:rsidRPr="005914BA" w:rsidRDefault="00947F58" w:rsidP="00947F58">
            <w:pPr>
              <w:jc w:val="center"/>
              <w:rPr>
                <w:rFonts w:ascii="Times New Roman" w:hAnsi="Times New Roman" w:cs="Times New Roman"/>
              </w:rPr>
            </w:pPr>
          </w:p>
        </w:tc>
        <w:tc>
          <w:tcPr>
            <w:tcW w:w="0" w:type="auto"/>
            <w:vAlign w:val="center"/>
          </w:tcPr>
          <w:p w14:paraId="05D629CF" w14:textId="4EC044AA" w:rsidR="00947F58" w:rsidRDefault="00947F58" w:rsidP="00947F58">
            <w:pPr>
              <w:jc w:val="center"/>
              <w:rPr>
                <w:rFonts w:ascii="Times New Roman" w:hAnsi="Times New Roman" w:cs="Times New Roman"/>
              </w:rPr>
            </w:pPr>
            <w:r>
              <w:rPr>
                <w:rFonts w:ascii="Times New Roman" w:hAnsi="Times New Roman" w:cs="Times New Roman"/>
              </w:rPr>
              <w:t>70</w:t>
            </w:r>
          </w:p>
        </w:tc>
        <w:tc>
          <w:tcPr>
            <w:tcW w:w="0" w:type="auto"/>
            <w:vAlign w:val="center"/>
          </w:tcPr>
          <w:p w14:paraId="040EA180" w14:textId="41171622" w:rsidR="00947F58" w:rsidRDefault="00947F58" w:rsidP="00947F58">
            <w:pPr>
              <w:jc w:val="center"/>
              <w:rPr>
                <w:rFonts w:ascii="Times New Roman" w:hAnsi="Times New Roman" w:cs="Times New Roman"/>
              </w:rPr>
            </w:pPr>
            <w:r>
              <w:rPr>
                <w:rFonts w:ascii="Times New Roman" w:hAnsi="Times New Roman" w:cs="Times New Roman"/>
              </w:rPr>
              <w:t xml:space="preserve"> /70</w:t>
            </w:r>
          </w:p>
        </w:tc>
      </w:tr>
      <w:tr w:rsidR="00135F36" w:rsidRPr="005914BA" w14:paraId="21729DE4" w14:textId="77777777" w:rsidTr="006C1513">
        <w:trPr>
          <w:trHeight w:val="533"/>
        </w:trPr>
        <w:tc>
          <w:tcPr>
            <w:tcW w:w="0" w:type="auto"/>
          </w:tcPr>
          <w:p w14:paraId="6725650E" w14:textId="032ACAF9" w:rsidR="00947F58" w:rsidRDefault="00947F58" w:rsidP="00947F58">
            <w:pPr>
              <w:rPr>
                <w:rFonts w:ascii="Times New Roman" w:hAnsi="Times New Roman" w:cs="Times New Roman"/>
                <w:i/>
              </w:rPr>
            </w:pPr>
            <w:r>
              <w:rPr>
                <w:rFonts w:ascii="Times New Roman" w:hAnsi="Times New Roman" w:cs="Times New Roman"/>
                <w:i/>
              </w:rPr>
              <w:t xml:space="preserve">Spelling, grammar, and attributes </w:t>
            </w:r>
            <w:r w:rsidR="007F3DDC">
              <w:rPr>
                <w:rFonts w:ascii="Times New Roman" w:hAnsi="Times New Roman" w:cs="Times New Roman"/>
                <w:i/>
              </w:rPr>
              <w:t xml:space="preserve">that are consistent with a </w:t>
            </w:r>
            <w:r w:rsidR="004151B7">
              <w:rPr>
                <w:rFonts w:ascii="Times New Roman" w:hAnsi="Times New Roman" w:cs="Times New Roman"/>
                <w:i/>
              </w:rPr>
              <w:t>document that is readable by an individual</w:t>
            </w:r>
            <w:r>
              <w:rPr>
                <w:rFonts w:ascii="Times New Roman" w:hAnsi="Times New Roman" w:cs="Times New Roman"/>
                <w:i/>
              </w:rPr>
              <w:t xml:space="preserve">. </w:t>
            </w:r>
            <w:r w:rsidR="004151B7">
              <w:rPr>
                <w:rFonts w:ascii="Times New Roman" w:hAnsi="Times New Roman" w:cs="Times New Roman"/>
                <w:i/>
              </w:rPr>
              <w:t>Consider roman numerals, highlighting headers, spacing where appropriate.</w:t>
            </w:r>
            <w:r w:rsidR="00A04729">
              <w:rPr>
                <w:rFonts w:ascii="Times New Roman" w:hAnsi="Times New Roman" w:cs="Times New Roman"/>
                <w:i/>
              </w:rPr>
              <w:t xml:space="preserve"> </w:t>
            </w:r>
            <w:r>
              <w:rPr>
                <w:rFonts w:ascii="Times New Roman" w:hAnsi="Times New Roman" w:cs="Times New Roman"/>
                <w:i/>
              </w:rPr>
              <w:t>(see example provided).</w:t>
            </w:r>
          </w:p>
        </w:tc>
        <w:tc>
          <w:tcPr>
            <w:tcW w:w="0" w:type="auto"/>
            <w:vAlign w:val="center"/>
          </w:tcPr>
          <w:p w14:paraId="20A2C4AC" w14:textId="08A46075" w:rsidR="00947F58" w:rsidRPr="005914BA" w:rsidRDefault="00947F58" w:rsidP="00947F58">
            <w:pPr>
              <w:jc w:val="center"/>
              <w:rPr>
                <w:rFonts w:ascii="Times New Roman" w:hAnsi="Times New Roman" w:cs="Times New Roman"/>
              </w:rPr>
            </w:pPr>
            <w:r>
              <w:rPr>
                <w:rFonts w:ascii="Times New Roman" w:hAnsi="Times New Roman" w:cs="Times New Roman"/>
              </w:rPr>
              <w:t>0</w:t>
            </w:r>
          </w:p>
        </w:tc>
        <w:tc>
          <w:tcPr>
            <w:tcW w:w="0" w:type="auto"/>
          </w:tcPr>
          <w:p w14:paraId="1F5FB442" w14:textId="77777777" w:rsidR="00947F58" w:rsidRPr="005914BA" w:rsidRDefault="00947F58" w:rsidP="00947F58">
            <w:pPr>
              <w:jc w:val="center"/>
              <w:rPr>
                <w:rFonts w:ascii="Times New Roman" w:hAnsi="Times New Roman" w:cs="Times New Roman"/>
              </w:rPr>
            </w:pPr>
          </w:p>
        </w:tc>
        <w:tc>
          <w:tcPr>
            <w:tcW w:w="0" w:type="auto"/>
            <w:vAlign w:val="center"/>
          </w:tcPr>
          <w:p w14:paraId="3592FD2D" w14:textId="0B5BA56B" w:rsidR="00947F58" w:rsidRDefault="00947F58" w:rsidP="00947F58">
            <w:pPr>
              <w:jc w:val="center"/>
              <w:rPr>
                <w:rFonts w:ascii="Times New Roman" w:hAnsi="Times New Roman" w:cs="Times New Roman"/>
              </w:rPr>
            </w:pPr>
            <w:r>
              <w:rPr>
                <w:rFonts w:ascii="Times New Roman" w:hAnsi="Times New Roman" w:cs="Times New Roman"/>
              </w:rPr>
              <w:t>45</w:t>
            </w:r>
          </w:p>
        </w:tc>
        <w:tc>
          <w:tcPr>
            <w:tcW w:w="0" w:type="auto"/>
          </w:tcPr>
          <w:p w14:paraId="63077FD6" w14:textId="77777777" w:rsidR="00947F58" w:rsidRPr="005914BA" w:rsidRDefault="00947F58" w:rsidP="00947F58">
            <w:pPr>
              <w:jc w:val="center"/>
              <w:rPr>
                <w:rFonts w:ascii="Times New Roman" w:hAnsi="Times New Roman" w:cs="Times New Roman"/>
              </w:rPr>
            </w:pPr>
          </w:p>
        </w:tc>
        <w:tc>
          <w:tcPr>
            <w:tcW w:w="0" w:type="auto"/>
            <w:vAlign w:val="center"/>
          </w:tcPr>
          <w:p w14:paraId="31C02270" w14:textId="3BE1AE69" w:rsidR="00947F58" w:rsidRDefault="00947F58" w:rsidP="00947F58">
            <w:pPr>
              <w:jc w:val="center"/>
              <w:rPr>
                <w:rFonts w:ascii="Times New Roman" w:hAnsi="Times New Roman" w:cs="Times New Roman"/>
              </w:rPr>
            </w:pPr>
            <w:r>
              <w:rPr>
                <w:rFonts w:ascii="Times New Roman" w:hAnsi="Times New Roman" w:cs="Times New Roman"/>
              </w:rPr>
              <w:t>70</w:t>
            </w:r>
          </w:p>
        </w:tc>
        <w:tc>
          <w:tcPr>
            <w:tcW w:w="0" w:type="auto"/>
            <w:vAlign w:val="center"/>
          </w:tcPr>
          <w:p w14:paraId="32F5F988" w14:textId="191E25BA" w:rsidR="00947F58" w:rsidRDefault="00947F58" w:rsidP="00947F58">
            <w:pPr>
              <w:jc w:val="center"/>
              <w:rPr>
                <w:rFonts w:ascii="Times New Roman" w:hAnsi="Times New Roman" w:cs="Times New Roman"/>
              </w:rPr>
            </w:pPr>
            <w:r>
              <w:rPr>
                <w:rFonts w:ascii="Times New Roman" w:hAnsi="Times New Roman" w:cs="Times New Roman"/>
              </w:rPr>
              <w:t>/70</w:t>
            </w:r>
          </w:p>
        </w:tc>
      </w:tr>
      <w:tr w:rsidR="003275E7" w:rsidRPr="005914BA" w14:paraId="08D33F66" w14:textId="77777777" w:rsidTr="005941E1">
        <w:trPr>
          <w:trHeight w:val="260"/>
        </w:trPr>
        <w:tc>
          <w:tcPr>
            <w:tcW w:w="0" w:type="auto"/>
            <w:gridSpan w:val="6"/>
          </w:tcPr>
          <w:p w14:paraId="751E2C75" w14:textId="1CB1DCAC" w:rsidR="003275E7" w:rsidRPr="003275E7" w:rsidRDefault="003275E7" w:rsidP="003275E7">
            <w:pPr>
              <w:pStyle w:val="FootnoteText"/>
              <w:rPr>
                <w:rFonts w:ascii="Times New Roman" w:hAnsi="Times New Roman"/>
                <w:sz w:val="24"/>
                <w:szCs w:val="24"/>
              </w:rPr>
            </w:pPr>
            <w:r w:rsidRPr="003275E7">
              <w:rPr>
                <w:rFonts w:ascii="Times New Roman" w:hAnsi="Times New Roman"/>
                <w:sz w:val="24"/>
                <w:szCs w:val="24"/>
              </w:rPr>
              <w:t>Late assignments will be accepted late with a gradation scale as follows: Due date/time to 6 hours (-20% reduction), 6 to 24 hours (50% reduction), 24 to 48 hours (75% reduction), after 48 hours (Not accepted).</w:t>
            </w:r>
          </w:p>
        </w:tc>
        <w:tc>
          <w:tcPr>
            <w:tcW w:w="0" w:type="auto"/>
          </w:tcPr>
          <w:p w14:paraId="219C6B76" w14:textId="77777777" w:rsidR="003275E7" w:rsidRPr="005914BA" w:rsidRDefault="003275E7" w:rsidP="00947F58">
            <w:pPr>
              <w:jc w:val="center"/>
              <w:rPr>
                <w:rFonts w:ascii="Times New Roman" w:hAnsi="Times New Roman" w:cs="Times New Roman"/>
              </w:rPr>
            </w:pPr>
          </w:p>
        </w:tc>
      </w:tr>
      <w:tr w:rsidR="00135F36" w:rsidRPr="005914BA" w14:paraId="22428BC7" w14:textId="77777777" w:rsidTr="006C1513">
        <w:trPr>
          <w:trHeight w:val="260"/>
        </w:trPr>
        <w:tc>
          <w:tcPr>
            <w:tcW w:w="0" w:type="auto"/>
          </w:tcPr>
          <w:p w14:paraId="4863CA5D" w14:textId="77777777" w:rsidR="00947F58" w:rsidRPr="005914BA" w:rsidRDefault="00947F58" w:rsidP="00947F58">
            <w:pPr>
              <w:jc w:val="center"/>
              <w:rPr>
                <w:rFonts w:ascii="Times New Roman" w:hAnsi="Times New Roman" w:cs="Times New Roman"/>
                <w:i/>
              </w:rPr>
            </w:pPr>
            <w:r w:rsidRPr="005914BA">
              <w:rPr>
                <w:rFonts w:ascii="Times New Roman" w:hAnsi="Times New Roman" w:cs="Times New Roman"/>
                <w:i/>
              </w:rPr>
              <w:t>Total</w:t>
            </w:r>
          </w:p>
        </w:tc>
        <w:tc>
          <w:tcPr>
            <w:tcW w:w="0" w:type="auto"/>
          </w:tcPr>
          <w:p w14:paraId="375736CA" w14:textId="77777777" w:rsidR="00947F58" w:rsidRPr="005914BA" w:rsidRDefault="00947F58" w:rsidP="00947F58">
            <w:pPr>
              <w:jc w:val="center"/>
              <w:rPr>
                <w:rFonts w:ascii="Times New Roman" w:hAnsi="Times New Roman" w:cs="Times New Roman"/>
              </w:rPr>
            </w:pPr>
          </w:p>
        </w:tc>
        <w:tc>
          <w:tcPr>
            <w:tcW w:w="0" w:type="auto"/>
          </w:tcPr>
          <w:p w14:paraId="27DDB787" w14:textId="77777777" w:rsidR="00947F58" w:rsidRPr="005914BA" w:rsidRDefault="00947F58" w:rsidP="00947F58">
            <w:pPr>
              <w:jc w:val="center"/>
              <w:rPr>
                <w:rFonts w:ascii="Times New Roman" w:hAnsi="Times New Roman" w:cs="Times New Roman"/>
              </w:rPr>
            </w:pPr>
          </w:p>
        </w:tc>
        <w:tc>
          <w:tcPr>
            <w:tcW w:w="0" w:type="auto"/>
          </w:tcPr>
          <w:p w14:paraId="7FD68F34" w14:textId="77777777" w:rsidR="00947F58" w:rsidRPr="005914BA" w:rsidRDefault="00947F58" w:rsidP="00947F58">
            <w:pPr>
              <w:jc w:val="center"/>
              <w:rPr>
                <w:rFonts w:ascii="Times New Roman" w:hAnsi="Times New Roman" w:cs="Times New Roman"/>
              </w:rPr>
            </w:pPr>
          </w:p>
        </w:tc>
        <w:tc>
          <w:tcPr>
            <w:tcW w:w="0" w:type="auto"/>
          </w:tcPr>
          <w:p w14:paraId="6540C3EF" w14:textId="77777777" w:rsidR="00947F58" w:rsidRPr="005914BA" w:rsidRDefault="00947F58" w:rsidP="00947F58">
            <w:pPr>
              <w:jc w:val="center"/>
              <w:rPr>
                <w:rFonts w:ascii="Times New Roman" w:hAnsi="Times New Roman" w:cs="Times New Roman"/>
              </w:rPr>
            </w:pPr>
          </w:p>
        </w:tc>
        <w:tc>
          <w:tcPr>
            <w:tcW w:w="0" w:type="auto"/>
          </w:tcPr>
          <w:p w14:paraId="00A9A662" w14:textId="77777777" w:rsidR="00947F58" w:rsidRPr="005914BA" w:rsidRDefault="00947F58" w:rsidP="00947F58">
            <w:pPr>
              <w:jc w:val="center"/>
              <w:rPr>
                <w:rFonts w:ascii="Times New Roman" w:hAnsi="Times New Roman" w:cs="Times New Roman"/>
              </w:rPr>
            </w:pPr>
          </w:p>
        </w:tc>
        <w:tc>
          <w:tcPr>
            <w:tcW w:w="0" w:type="auto"/>
          </w:tcPr>
          <w:p w14:paraId="0760A910" w14:textId="165D3238" w:rsidR="00947F58" w:rsidRPr="005914BA" w:rsidRDefault="00947F58" w:rsidP="00947F58">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350</w:t>
            </w:r>
          </w:p>
        </w:tc>
      </w:tr>
    </w:tbl>
    <w:p w14:paraId="399121B6" w14:textId="77777777" w:rsidR="003B3920" w:rsidRDefault="003B3920" w:rsidP="003D2E58">
      <w:pPr>
        <w:spacing w:after="0" w:line="240" w:lineRule="auto"/>
        <w:rPr>
          <w:rFonts w:ascii="Times New Roman" w:hAnsi="Times New Roman" w:cs="Times New Roman"/>
          <w:color w:val="000000" w:themeColor="text1"/>
        </w:rPr>
      </w:pPr>
    </w:p>
    <w:sectPr w:rsidR="003B3920" w:rsidSect="002F3584">
      <w:headerReference w:type="even" r:id="rId24"/>
      <w:headerReference w:type="default" r:id="rId25"/>
      <w:footerReference w:type="default" r:id="rId26"/>
      <w:headerReference w:type="first" r:id="rId27"/>
      <w:footerReference w:type="first" r:id="rId28"/>
      <w:pgSz w:w="12240" w:h="15840" w:code="1"/>
      <w:pgMar w:top="1440" w:right="1440" w:bottom="2160" w:left="153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1E32" w14:textId="77777777" w:rsidR="00A9191F" w:rsidRDefault="00A9191F" w:rsidP="00A15157">
      <w:pPr>
        <w:spacing w:after="0" w:line="240" w:lineRule="auto"/>
      </w:pPr>
      <w:r>
        <w:separator/>
      </w:r>
    </w:p>
  </w:endnote>
  <w:endnote w:type="continuationSeparator" w:id="0">
    <w:p w14:paraId="6DFE1261" w14:textId="77777777" w:rsidR="00A9191F" w:rsidRDefault="00A9191F" w:rsidP="00A15157">
      <w:pPr>
        <w:spacing w:after="0" w:line="240" w:lineRule="auto"/>
      </w:pPr>
      <w:r>
        <w:continuationSeparator/>
      </w:r>
    </w:p>
  </w:endnote>
  <w:endnote w:type="continuationNotice" w:id="1">
    <w:p w14:paraId="6352803C" w14:textId="77777777" w:rsidR="00A9191F" w:rsidRDefault="00A91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58"/>
      <w:gridCol w:w="4612"/>
    </w:tblGrid>
    <w:tr w:rsidR="003B3920" w14:paraId="3F1015CC" w14:textId="77777777" w:rsidTr="00570F73">
      <w:tc>
        <w:tcPr>
          <w:tcW w:w="4788" w:type="dxa"/>
        </w:tcPr>
        <w:sdt>
          <w:sdtPr>
            <w:alias w:val="Title"/>
            <w:tag w:val=""/>
            <w:id w:val="-1891869834"/>
            <w:dataBinding w:prefixMappings="xmlns:ns0='http://purl.org/dc/elements/1.1/' xmlns:ns1='http://schemas.openxmlformats.org/package/2006/metadata/core-properties' " w:xpath="/ns1:coreProperties[1]/ns0:title[1]" w:storeItemID="{6C3C8BC8-F283-45AE-878A-BAB7291924A1}"/>
            <w:text w:multiLine="1"/>
          </w:sdtPr>
          <w:sdtEndPr/>
          <w:sdtContent>
            <w:p w14:paraId="396316BF" w14:textId="1BF26B8F" w:rsidR="003B3920" w:rsidRPr="00CC2374" w:rsidRDefault="0082428F" w:rsidP="00570F73">
              <w:pPr>
                <w:pStyle w:val="Footer"/>
                <w:rPr>
                  <w:b/>
                  <w:color w:val="auto"/>
                  <w:sz w:val="24"/>
                </w:rPr>
              </w:pPr>
              <w:r>
                <w:t xml:space="preserve">Non-Profit Organizational Management for Community Sustainability </w:t>
              </w:r>
              <w:r>
                <w:br/>
                <w:t xml:space="preserve">Course Handbook </w:t>
              </w:r>
              <w:r>
                <w:br/>
                <w:t>(CSUS430, Section 740)</w:t>
              </w:r>
            </w:p>
          </w:sdtContent>
        </w:sdt>
      </w:tc>
      <w:tc>
        <w:tcPr>
          <w:tcW w:w="4788" w:type="dxa"/>
        </w:tcPr>
        <w:p w14:paraId="296C694A" w14:textId="77777777" w:rsidR="003B3920" w:rsidRDefault="003B3920" w:rsidP="00570F73">
          <w:pPr>
            <w:pStyle w:val="Header-FooterRight"/>
          </w:pPr>
          <w:r>
            <w:fldChar w:fldCharType="begin"/>
          </w:r>
          <w:r>
            <w:instrText xml:space="preserve"> Page </w:instrText>
          </w:r>
          <w:r>
            <w:fldChar w:fldCharType="separate"/>
          </w:r>
          <w:r>
            <w:rPr>
              <w:noProof/>
            </w:rPr>
            <w:t>5</w:t>
          </w:r>
          <w:r>
            <w:fldChar w:fldCharType="end"/>
          </w:r>
        </w:p>
      </w:tc>
    </w:tr>
  </w:tbl>
  <w:p w14:paraId="67210BBF" w14:textId="77777777" w:rsidR="003B3920" w:rsidRDefault="003B3920" w:rsidP="002701BD">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58"/>
      <w:gridCol w:w="4612"/>
    </w:tblGrid>
    <w:tr w:rsidR="003B3920" w14:paraId="48D209B5" w14:textId="77777777" w:rsidTr="00CC2374">
      <w:tc>
        <w:tcPr>
          <w:tcW w:w="4788" w:type="dxa"/>
        </w:tcPr>
        <w:sdt>
          <w:sdtPr>
            <w:alias w:val="Title"/>
            <w:tag w:val=""/>
            <w:id w:val="1275756841"/>
            <w:dataBinding w:prefixMappings="xmlns:ns0='http://purl.org/dc/elements/1.1/' xmlns:ns1='http://schemas.openxmlformats.org/package/2006/metadata/core-properties' " w:xpath="/ns1:coreProperties[1]/ns0:title[1]" w:storeItemID="{6C3C8BC8-F283-45AE-878A-BAB7291924A1}"/>
            <w:text w:multiLine="1"/>
          </w:sdtPr>
          <w:sdtEndPr/>
          <w:sdtContent>
            <w:p w14:paraId="145B100E" w14:textId="4822973C" w:rsidR="003B3920" w:rsidRPr="00CC2374" w:rsidRDefault="0082428F" w:rsidP="00CC2374">
              <w:pPr>
                <w:pStyle w:val="Footer"/>
                <w:rPr>
                  <w:b/>
                  <w:color w:val="auto"/>
                  <w:sz w:val="24"/>
                </w:rPr>
              </w:pPr>
              <w:r>
                <w:t xml:space="preserve">Non-Profit Organizational Management for Community Sustainability </w:t>
              </w:r>
              <w:r>
                <w:br/>
                <w:t xml:space="preserve">Course Handbook </w:t>
              </w:r>
              <w:r>
                <w:br/>
                <w:t>(CSUS430, Section 740)</w:t>
              </w:r>
            </w:p>
          </w:sdtContent>
        </w:sdt>
      </w:tc>
      <w:tc>
        <w:tcPr>
          <w:tcW w:w="4788" w:type="dxa"/>
        </w:tcPr>
        <w:p w14:paraId="0483A15C" w14:textId="77777777" w:rsidR="003B3920" w:rsidRDefault="003B3920" w:rsidP="00CC2374">
          <w:pPr>
            <w:pStyle w:val="Header-FooterRight"/>
          </w:pPr>
          <w:r>
            <w:fldChar w:fldCharType="begin"/>
          </w:r>
          <w:r>
            <w:instrText xml:space="preserve"> Page </w:instrText>
          </w:r>
          <w:r>
            <w:fldChar w:fldCharType="separate"/>
          </w:r>
          <w:r>
            <w:rPr>
              <w:noProof/>
            </w:rPr>
            <w:t>1</w:t>
          </w:r>
          <w:r>
            <w:fldChar w:fldCharType="end"/>
          </w:r>
        </w:p>
      </w:tc>
    </w:tr>
  </w:tbl>
  <w:p w14:paraId="3CCB42F0" w14:textId="77777777" w:rsidR="003B3920" w:rsidRDefault="003B3920" w:rsidP="003411A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956D" w14:textId="77777777" w:rsidR="00A9191F" w:rsidRDefault="00A9191F" w:rsidP="00A15157">
      <w:pPr>
        <w:spacing w:after="0" w:line="240" w:lineRule="auto"/>
      </w:pPr>
      <w:r>
        <w:separator/>
      </w:r>
    </w:p>
  </w:footnote>
  <w:footnote w:type="continuationSeparator" w:id="0">
    <w:p w14:paraId="706AE369" w14:textId="77777777" w:rsidR="00A9191F" w:rsidRDefault="00A9191F" w:rsidP="00A15157">
      <w:pPr>
        <w:spacing w:after="0" w:line="240" w:lineRule="auto"/>
      </w:pPr>
      <w:r>
        <w:continuationSeparator/>
      </w:r>
    </w:p>
  </w:footnote>
  <w:footnote w:type="continuationNotice" w:id="1">
    <w:p w14:paraId="3FF63189" w14:textId="77777777" w:rsidR="00A9191F" w:rsidRDefault="00A9191F">
      <w:pPr>
        <w:spacing w:after="0" w:line="240" w:lineRule="auto"/>
      </w:pPr>
    </w:p>
  </w:footnote>
  <w:footnote w:id="2">
    <w:p w14:paraId="0C691EF7" w14:textId="77777777" w:rsidR="003B3920" w:rsidRDefault="003B3920" w:rsidP="00106903">
      <w:pPr>
        <w:pStyle w:val="FootnoteText"/>
      </w:pPr>
      <w:r w:rsidRPr="00645B00">
        <w:rPr>
          <w:rStyle w:val="FootnoteReference"/>
          <w:b/>
        </w:rPr>
        <w:footnoteRef/>
      </w:r>
      <w:r w:rsidRPr="00645B00">
        <w:rPr>
          <w:b/>
        </w:rPr>
        <w:t xml:space="preserve"> </w:t>
      </w:r>
      <w:r>
        <w:t>Topics or dates may change due to availability of resources</w:t>
      </w:r>
    </w:p>
  </w:footnote>
  <w:footnote w:id="3">
    <w:p w14:paraId="0241BB42" w14:textId="0840D2A5" w:rsidR="00BF1301" w:rsidRPr="00BF1301" w:rsidRDefault="00C62285" w:rsidP="00BF1301">
      <w:pPr>
        <w:pStyle w:val="FootnoteText"/>
        <w:rPr>
          <w:rFonts w:ascii="Times New Roman" w:hAnsi="Times New Roman"/>
        </w:rPr>
      </w:pPr>
      <w:r>
        <w:rPr>
          <w:rStyle w:val="FootnoteReference"/>
        </w:rPr>
        <w:t>1</w:t>
      </w:r>
      <w:r>
        <w:t xml:space="preserve"> </w:t>
      </w:r>
      <w:r w:rsidRPr="00BF1301">
        <w:rPr>
          <w:rFonts w:ascii="Times New Roman" w:hAnsi="Times New Roman"/>
        </w:rPr>
        <w:t xml:space="preserve">Late quiz assignments will </w:t>
      </w:r>
      <w:r w:rsidRPr="00BF1301">
        <w:rPr>
          <w:rFonts w:ascii="Times New Roman" w:hAnsi="Times New Roman"/>
          <w:b/>
        </w:rPr>
        <w:t>NOT</w:t>
      </w:r>
      <w:r w:rsidRPr="00BF1301">
        <w:rPr>
          <w:rFonts w:ascii="Times New Roman" w:hAnsi="Times New Roman"/>
        </w:rPr>
        <w:t xml:space="preserve"> be accepted (Dropboxes will close at midnight on due dates)</w:t>
      </w:r>
      <w:r w:rsidR="00325731" w:rsidRPr="00BF1301">
        <w:rPr>
          <w:rFonts w:ascii="Times New Roman" w:hAnsi="Times New Roman"/>
        </w:rPr>
        <w:t>.</w:t>
      </w:r>
      <w:r w:rsidR="00BF1301" w:rsidRPr="00BF1301">
        <w:rPr>
          <w:rFonts w:ascii="Times New Roman" w:hAnsi="Times New Roman"/>
        </w:rPr>
        <w:t xml:space="preserve"> </w:t>
      </w:r>
      <w:r w:rsidR="00BF1301">
        <w:rPr>
          <w:rFonts w:ascii="Times New Roman" w:hAnsi="Times New Roman"/>
        </w:rPr>
        <w:t>L</w:t>
      </w:r>
      <w:r w:rsidR="00BF1301" w:rsidRPr="00BF1301">
        <w:rPr>
          <w:rFonts w:ascii="Times New Roman" w:hAnsi="Times New Roman"/>
        </w:rPr>
        <w:t xml:space="preserve">ate </w:t>
      </w:r>
      <w:r w:rsidR="0028143F">
        <w:rPr>
          <w:rFonts w:ascii="Times New Roman" w:hAnsi="Times New Roman"/>
        </w:rPr>
        <w:t>assignments</w:t>
      </w:r>
      <w:r w:rsidR="00BF1301" w:rsidRPr="00BF1301">
        <w:rPr>
          <w:rFonts w:ascii="Times New Roman" w:hAnsi="Times New Roman"/>
        </w:rPr>
        <w:t xml:space="preserve"> will be accepted late with a gradation scale as follows: Due date/time to 6 hours (-20% reduction), 6 to 24 hours (50% reduction), 24 to 48 hours (75% reduction), after 48 hours (Not accepted)</w:t>
      </w:r>
      <w:r w:rsidR="00BF1301">
        <w:rPr>
          <w:rFonts w:ascii="Times New Roman" w:hAnsi="Times New Roman"/>
        </w:rPr>
        <w:t>.</w:t>
      </w:r>
    </w:p>
    <w:p w14:paraId="6946ECD1" w14:textId="2EB9931E" w:rsidR="00C62285" w:rsidRPr="00BF1301" w:rsidRDefault="00C62285" w:rsidP="00B42C17">
      <w:pPr>
        <w:pStyle w:val="FootnoteText"/>
        <w:rPr>
          <w:rFonts w:ascii="Cambria" w:hAnsi="Cambria"/>
          <w:b/>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B7A4" w14:textId="45DDD815" w:rsidR="003B3920" w:rsidRDefault="005644AC">
    <w:pPr>
      <w:pStyle w:val="Header"/>
    </w:pPr>
    <w:r>
      <w:rPr>
        <w:noProof/>
      </w:rPr>
    </w:r>
    <w:r w:rsidR="005644AC">
      <w:rPr>
        <w:noProof/>
      </w:rPr>
      <w:pict w14:anchorId="6ED80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27" type="#_x0000_t75" alt="CSUStree" style="position:absolute;margin-left:0;margin-top:0;width:458.6pt;height:611.5pt;z-index:-251658239;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9D15" w14:textId="2DDCB0D4" w:rsidR="003B3920" w:rsidRDefault="005644AC">
    <w:pPr>
      <w:pStyle w:val="Header"/>
    </w:pPr>
    <w:r>
      <w:rPr>
        <w:noProof/>
      </w:rPr>
    </w:r>
    <w:r w:rsidR="005644AC">
      <w:rPr>
        <w:noProof/>
      </w:rPr>
      <w:pict w14:anchorId="1D908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1026" type="#_x0000_t75" alt="CSUStree" style="position:absolute;margin-left:0;margin-top:0;width:458.6pt;height:611.5pt;z-index:-251658240;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806B" w14:textId="1C85DBB9" w:rsidR="003B3920" w:rsidRDefault="005644AC" w:rsidP="00FC3111">
    <w:pPr>
      <w:pStyle w:val="Header-FooterRight"/>
      <w:jc w:val="left"/>
    </w:pPr>
    <w:r>
      <w:rPr>
        <w:noProof/>
      </w:rPr>
    </w:r>
    <w:r w:rsidR="005644AC">
      <w:rPr>
        <w:noProof/>
      </w:rPr>
      <w:pict w14:anchorId="5976D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1025" type="#_x0000_t75" alt="CSUStree" style="position:absolute;margin-left:0;margin-top:0;width:458.6pt;height:611.5pt;z-index:-251658238;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2"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E132EBB"/>
    <w:multiLevelType w:val="hybridMultilevel"/>
    <w:tmpl w:val="D826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07F50"/>
    <w:multiLevelType w:val="hybridMultilevel"/>
    <w:tmpl w:val="B2A29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C272F"/>
    <w:multiLevelType w:val="hybridMultilevel"/>
    <w:tmpl w:val="FE9C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7A22"/>
    <w:multiLevelType w:val="hybridMultilevel"/>
    <w:tmpl w:val="CD629DE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5195CC6"/>
    <w:multiLevelType w:val="hybridMultilevel"/>
    <w:tmpl w:val="FB92BD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26D2BFB"/>
    <w:multiLevelType w:val="hybridMultilevel"/>
    <w:tmpl w:val="FB7C5B1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8931ED6"/>
    <w:multiLevelType w:val="hybridMultilevel"/>
    <w:tmpl w:val="947020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409315E9"/>
    <w:multiLevelType w:val="hybridMultilevel"/>
    <w:tmpl w:val="DAD80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74687"/>
    <w:multiLevelType w:val="hybridMultilevel"/>
    <w:tmpl w:val="663A37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4C286AB5"/>
    <w:multiLevelType w:val="hybridMultilevel"/>
    <w:tmpl w:val="3B020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9B1588"/>
    <w:multiLevelType w:val="hybridMultilevel"/>
    <w:tmpl w:val="4CEC71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F501FE"/>
    <w:multiLevelType w:val="hybridMultilevel"/>
    <w:tmpl w:val="3676AA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635E59F9"/>
    <w:multiLevelType w:val="hybridMultilevel"/>
    <w:tmpl w:val="954627F0"/>
    <w:lvl w:ilvl="0" w:tplc="F8C0A1C6">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6" w15:restartNumberingAfterBreak="0">
    <w:nsid w:val="66E81907"/>
    <w:multiLevelType w:val="hybridMultilevel"/>
    <w:tmpl w:val="74D0C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A66227"/>
    <w:multiLevelType w:val="hybridMultilevel"/>
    <w:tmpl w:val="8B6067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72823A1E"/>
    <w:multiLevelType w:val="hybridMultilevel"/>
    <w:tmpl w:val="C748B83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3427AB8"/>
    <w:multiLevelType w:val="hybridMultilevel"/>
    <w:tmpl w:val="AF62B1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34F61CA"/>
    <w:multiLevelType w:val="hybridMultilevel"/>
    <w:tmpl w:val="8168F3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775846A4"/>
    <w:multiLevelType w:val="hybridMultilevel"/>
    <w:tmpl w:val="AFC22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721AA5"/>
    <w:multiLevelType w:val="hybridMultilevel"/>
    <w:tmpl w:val="C51A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4A0CDB"/>
    <w:multiLevelType w:val="hybridMultilevel"/>
    <w:tmpl w:val="7EBE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85F3D"/>
    <w:multiLevelType w:val="hybridMultilevel"/>
    <w:tmpl w:val="5D226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043592">
    <w:abstractNumId w:val="1"/>
  </w:num>
  <w:num w:numId="2" w16cid:durableId="1358045653">
    <w:abstractNumId w:val="0"/>
  </w:num>
  <w:num w:numId="3" w16cid:durableId="799151279">
    <w:abstractNumId w:val="21"/>
  </w:num>
  <w:num w:numId="4" w16cid:durableId="1553342002">
    <w:abstractNumId w:val="23"/>
  </w:num>
  <w:num w:numId="5" w16cid:durableId="340744448">
    <w:abstractNumId w:val="16"/>
  </w:num>
  <w:num w:numId="6" w16cid:durableId="243803856">
    <w:abstractNumId w:val="13"/>
  </w:num>
  <w:num w:numId="7" w16cid:durableId="1671909024">
    <w:abstractNumId w:val="6"/>
  </w:num>
  <w:num w:numId="8" w16cid:durableId="1786387386">
    <w:abstractNumId w:val="14"/>
  </w:num>
  <w:num w:numId="9" w16cid:durableId="1589846381">
    <w:abstractNumId w:val="18"/>
  </w:num>
  <w:num w:numId="10" w16cid:durableId="342055436">
    <w:abstractNumId w:val="8"/>
  </w:num>
  <w:num w:numId="11" w16cid:durableId="1475636335">
    <w:abstractNumId w:val="20"/>
  </w:num>
  <w:num w:numId="12" w16cid:durableId="80611328">
    <w:abstractNumId w:val="9"/>
  </w:num>
  <w:num w:numId="13" w16cid:durableId="837110012">
    <w:abstractNumId w:val="17"/>
  </w:num>
  <w:num w:numId="14" w16cid:durableId="319311711">
    <w:abstractNumId w:val="3"/>
  </w:num>
  <w:num w:numId="15" w16cid:durableId="1019893118">
    <w:abstractNumId w:val="11"/>
  </w:num>
  <w:num w:numId="16" w16cid:durableId="2000766084">
    <w:abstractNumId w:val="7"/>
  </w:num>
  <w:num w:numId="17" w16cid:durableId="1457219133">
    <w:abstractNumId w:val="19"/>
  </w:num>
  <w:num w:numId="18" w16cid:durableId="184490487">
    <w:abstractNumId w:val="4"/>
  </w:num>
  <w:num w:numId="19" w16cid:durableId="1898661541">
    <w:abstractNumId w:val="2"/>
  </w:num>
  <w:num w:numId="20" w16cid:durableId="576404218">
    <w:abstractNumId w:val="22"/>
  </w:num>
  <w:num w:numId="21" w16cid:durableId="1395465170">
    <w:abstractNumId w:val="10"/>
  </w:num>
  <w:num w:numId="22" w16cid:durableId="1468474228">
    <w:abstractNumId w:val="15"/>
  </w:num>
  <w:num w:numId="23" w16cid:durableId="66655517">
    <w:abstractNumId w:val="24"/>
  </w:num>
  <w:num w:numId="24" w16cid:durableId="64494923">
    <w:abstractNumId w:val="12"/>
  </w:num>
  <w:num w:numId="25" w16cid:durableId="107547603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attachedTemplate r:id="rId1"/>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8C"/>
    <w:rsid w:val="000026C9"/>
    <w:rsid w:val="00012009"/>
    <w:rsid w:val="0001217D"/>
    <w:rsid w:val="000147E0"/>
    <w:rsid w:val="00015136"/>
    <w:rsid w:val="00015DD8"/>
    <w:rsid w:val="00017DA3"/>
    <w:rsid w:val="00021EE4"/>
    <w:rsid w:val="0002404C"/>
    <w:rsid w:val="0002648E"/>
    <w:rsid w:val="00031069"/>
    <w:rsid w:val="00031E03"/>
    <w:rsid w:val="0003229E"/>
    <w:rsid w:val="000338C9"/>
    <w:rsid w:val="00035739"/>
    <w:rsid w:val="00035CC0"/>
    <w:rsid w:val="00040198"/>
    <w:rsid w:val="00046664"/>
    <w:rsid w:val="0005055F"/>
    <w:rsid w:val="00051284"/>
    <w:rsid w:val="00051CBB"/>
    <w:rsid w:val="00053953"/>
    <w:rsid w:val="00055249"/>
    <w:rsid w:val="00055257"/>
    <w:rsid w:val="00055B27"/>
    <w:rsid w:val="00055C6A"/>
    <w:rsid w:val="00056A56"/>
    <w:rsid w:val="0006001B"/>
    <w:rsid w:val="000609D2"/>
    <w:rsid w:val="00060D28"/>
    <w:rsid w:val="00061E80"/>
    <w:rsid w:val="00063434"/>
    <w:rsid w:val="00067216"/>
    <w:rsid w:val="0006724C"/>
    <w:rsid w:val="00070766"/>
    <w:rsid w:val="00070D63"/>
    <w:rsid w:val="00071B77"/>
    <w:rsid w:val="00075962"/>
    <w:rsid w:val="0007599D"/>
    <w:rsid w:val="00075F25"/>
    <w:rsid w:val="00077F27"/>
    <w:rsid w:val="00082042"/>
    <w:rsid w:val="000840EB"/>
    <w:rsid w:val="0009120E"/>
    <w:rsid w:val="00093131"/>
    <w:rsid w:val="00095D91"/>
    <w:rsid w:val="00096186"/>
    <w:rsid w:val="000A00C6"/>
    <w:rsid w:val="000A1174"/>
    <w:rsid w:val="000A17B7"/>
    <w:rsid w:val="000B0B73"/>
    <w:rsid w:val="000B16E3"/>
    <w:rsid w:val="000B18B7"/>
    <w:rsid w:val="000B3BAA"/>
    <w:rsid w:val="000B6B3F"/>
    <w:rsid w:val="000C2707"/>
    <w:rsid w:val="000C43BC"/>
    <w:rsid w:val="000C50DE"/>
    <w:rsid w:val="000C63A4"/>
    <w:rsid w:val="000D2FC8"/>
    <w:rsid w:val="000D32B9"/>
    <w:rsid w:val="000D3F61"/>
    <w:rsid w:val="000D4296"/>
    <w:rsid w:val="000D4DAF"/>
    <w:rsid w:val="000D5C49"/>
    <w:rsid w:val="000D63BC"/>
    <w:rsid w:val="000E023A"/>
    <w:rsid w:val="000E2948"/>
    <w:rsid w:val="000E3583"/>
    <w:rsid w:val="000E5193"/>
    <w:rsid w:val="000E5531"/>
    <w:rsid w:val="000E5BCA"/>
    <w:rsid w:val="000F1440"/>
    <w:rsid w:val="000F1ECF"/>
    <w:rsid w:val="000F26F7"/>
    <w:rsid w:val="000F2EF5"/>
    <w:rsid w:val="000F396C"/>
    <w:rsid w:val="000F3CF7"/>
    <w:rsid w:val="000F7153"/>
    <w:rsid w:val="000F7460"/>
    <w:rsid w:val="0010101F"/>
    <w:rsid w:val="00103C0F"/>
    <w:rsid w:val="00106903"/>
    <w:rsid w:val="0010714C"/>
    <w:rsid w:val="00111AD2"/>
    <w:rsid w:val="00113CC8"/>
    <w:rsid w:val="00114C00"/>
    <w:rsid w:val="00114C64"/>
    <w:rsid w:val="00116967"/>
    <w:rsid w:val="00120908"/>
    <w:rsid w:val="00127310"/>
    <w:rsid w:val="001320B4"/>
    <w:rsid w:val="001351D2"/>
    <w:rsid w:val="00135B97"/>
    <w:rsid w:val="00135F36"/>
    <w:rsid w:val="00140D28"/>
    <w:rsid w:val="00144C46"/>
    <w:rsid w:val="0014617B"/>
    <w:rsid w:val="00146773"/>
    <w:rsid w:val="001533EA"/>
    <w:rsid w:val="00155C2F"/>
    <w:rsid w:val="00155E56"/>
    <w:rsid w:val="00156762"/>
    <w:rsid w:val="00163F9B"/>
    <w:rsid w:val="00164D14"/>
    <w:rsid w:val="00165340"/>
    <w:rsid w:val="00170E14"/>
    <w:rsid w:val="001712A5"/>
    <w:rsid w:val="00171929"/>
    <w:rsid w:val="00181F41"/>
    <w:rsid w:val="00182D39"/>
    <w:rsid w:val="001846FF"/>
    <w:rsid w:val="00184801"/>
    <w:rsid w:val="00185535"/>
    <w:rsid w:val="0018615D"/>
    <w:rsid w:val="001905A2"/>
    <w:rsid w:val="00192EC4"/>
    <w:rsid w:val="0019499A"/>
    <w:rsid w:val="001961AC"/>
    <w:rsid w:val="00196C4D"/>
    <w:rsid w:val="00196D10"/>
    <w:rsid w:val="001A4E47"/>
    <w:rsid w:val="001A5B9A"/>
    <w:rsid w:val="001A687C"/>
    <w:rsid w:val="001B0487"/>
    <w:rsid w:val="001B101B"/>
    <w:rsid w:val="001B255D"/>
    <w:rsid w:val="001B2FA3"/>
    <w:rsid w:val="001B4F08"/>
    <w:rsid w:val="001B7D11"/>
    <w:rsid w:val="001C759C"/>
    <w:rsid w:val="001C7C3B"/>
    <w:rsid w:val="001D53F5"/>
    <w:rsid w:val="001D5615"/>
    <w:rsid w:val="001D75BA"/>
    <w:rsid w:val="001D7AAE"/>
    <w:rsid w:val="001D7D03"/>
    <w:rsid w:val="001E09AF"/>
    <w:rsid w:val="001E1428"/>
    <w:rsid w:val="001E142A"/>
    <w:rsid w:val="001E16AC"/>
    <w:rsid w:val="001E174E"/>
    <w:rsid w:val="001E4228"/>
    <w:rsid w:val="001E565E"/>
    <w:rsid w:val="001E6DAD"/>
    <w:rsid w:val="001F15BC"/>
    <w:rsid w:val="001F1AD8"/>
    <w:rsid w:val="001F2275"/>
    <w:rsid w:val="001F4510"/>
    <w:rsid w:val="001F5952"/>
    <w:rsid w:val="00205B8E"/>
    <w:rsid w:val="002065E4"/>
    <w:rsid w:val="00206962"/>
    <w:rsid w:val="0020701A"/>
    <w:rsid w:val="00207033"/>
    <w:rsid w:val="002073AE"/>
    <w:rsid w:val="00207516"/>
    <w:rsid w:val="00210C2A"/>
    <w:rsid w:val="00213DB4"/>
    <w:rsid w:val="002156BA"/>
    <w:rsid w:val="00223E2C"/>
    <w:rsid w:val="002245D6"/>
    <w:rsid w:val="002251F9"/>
    <w:rsid w:val="002311D3"/>
    <w:rsid w:val="002317F1"/>
    <w:rsid w:val="00231807"/>
    <w:rsid w:val="00236EDF"/>
    <w:rsid w:val="00237EAA"/>
    <w:rsid w:val="0024041C"/>
    <w:rsid w:val="00244FFC"/>
    <w:rsid w:val="00246428"/>
    <w:rsid w:val="00252650"/>
    <w:rsid w:val="0025530F"/>
    <w:rsid w:val="00256EAD"/>
    <w:rsid w:val="0025781F"/>
    <w:rsid w:val="002610A0"/>
    <w:rsid w:val="00261391"/>
    <w:rsid w:val="00262365"/>
    <w:rsid w:val="002628A5"/>
    <w:rsid w:val="002642E8"/>
    <w:rsid w:val="002701BD"/>
    <w:rsid w:val="0027088A"/>
    <w:rsid w:val="00274D85"/>
    <w:rsid w:val="00280DC4"/>
    <w:rsid w:val="0028108C"/>
    <w:rsid w:val="0028143F"/>
    <w:rsid w:val="002827E4"/>
    <w:rsid w:val="00282A48"/>
    <w:rsid w:val="00284895"/>
    <w:rsid w:val="002851C1"/>
    <w:rsid w:val="00290B7E"/>
    <w:rsid w:val="00291CA4"/>
    <w:rsid w:val="00292428"/>
    <w:rsid w:val="00292C26"/>
    <w:rsid w:val="00292EE5"/>
    <w:rsid w:val="00295F26"/>
    <w:rsid w:val="00296B3C"/>
    <w:rsid w:val="00296BAC"/>
    <w:rsid w:val="00297BF4"/>
    <w:rsid w:val="002A04A8"/>
    <w:rsid w:val="002A6D9C"/>
    <w:rsid w:val="002B04C3"/>
    <w:rsid w:val="002B1C48"/>
    <w:rsid w:val="002B315F"/>
    <w:rsid w:val="002B39D5"/>
    <w:rsid w:val="002B59AF"/>
    <w:rsid w:val="002B7101"/>
    <w:rsid w:val="002C0F63"/>
    <w:rsid w:val="002C416F"/>
    <w:rsid w:val="002C4B8F"/>
    <w:rsid w:val="002C6AE8"/>
    <w:rsid w:val="002C75C9"/>
    <w:rsid w:val="002D0354"/>
    <w:rsid w:val="002D3C1B"/>
    <w:rsid w:val="002D3D85"/>
    <w:rsid w:val="002D45D0"/>
    <w:rsid w:val="002D6DCF"/>
    <w:rsid w:val="002D7F3D"/>
    <w:rsid w:val="002E1970"/>
    <w:rsid w:val="002E41F1"/>
    <w:rsid w:val="002E53FC"/>
    <w:rsid w:val="002E6596"/>
    <w:rsid w:val="002E693B"/>
    <w:rsid w:val="002E6BF3"/>
    <w:rsid w:val="002F0398"/>
    <w:rsid w:val="002F1E04"/>
    <w:rsid w:val="002F2B04"/>
    <w:rsid w:val="002F3584"/>
    <w:rsid w:val="002F57D7"/>
    <w:rsid w:val="002F693D"/>
    <w:rsid w:val="002F786D"/>
    <w:rsid w:val="0030193F"/>
    <w:rsid w:val="00302D3D"/>
    <w:rsid w:val="0030434C"/>
    <w:rsid w:val="00305236"/>
    <w:rsid w:val="00306A5E"/>
    <w:rsid w:val="00310E9C"/>
    <w:rsid w:val="0031167F"/>
    <w:rsid w:val="00312AB1"/>
    <w:rsid w:val="0031323F"/>
    <w:rsid w:val="00313BFA"/>
    <w:rsid w:val="0031516D"/>
    <w:rsid w:val="00315DBC"/>
    <w:rsid w:val="0032076A"/>
    <w:rsid w:val="00321997"/>
    <w:rsid w:val="0032262F"/>
    <w:rsid w:val="003231E3"/>
    <w:rsid w:val="00325731"/>
    <w:rsid w:val="003275E7"/>
    <w:rsid w:val="003278D8"/>
    <w:rsid w:val="00335484"/>
    <w:rsid w:val="00336811"/>
    <w:rsid w:val="0033786F"/>
    <w:rsid w:val="003411A7"/>
    <w:rsid w:val="00343216"/>
    <w:rsid w:val="00346350"/>
    <w:rsid w:val="00346CCE"/>
    <w:rsid w:val="0035019E"/>
    <w:rsid w:val="003503A3"/>
    <w:rsid w:val="00350A39"/>
    <w:rsid w:val="00351F4A"/>
    <w:rsid w:val="00351F4B"/>
    <w:rsid w:val="0035395F"/>
    <w:rsid w:val="00357F1F"/>
    <w:rsid w:val="0036048A"/>
    <w:rsid w:val="003614C8"/>
    <w:rsid w:val="00361AC6"/>
    <w:rsid w:val="00362418"/>
    <w:rsid w:val="00362758"/>
    <w:rsid w:val="003635A9"/>
    <w:rsid w:val="00364B0D"/>
    <w:rsid w:val="00371508"/>
    <w:rsid w:val="003763CA"/>
    <w:rsid w:val="00376749"/>
    <w:rsid w:val="00376BD2"/>
    <w:rsid w:val="00376DF7"/>
    <w:rsid w:val="0037728C"/>
    <w:rsid w:val="003804BE"/>
    <w:rsid w:val="003834A9"/>
    <w:rsid w:val="0038519E"/>
    <w:rsid w:val="003869F5"/>
    <w:rsid w:val="00392FD8"/>
    <w:rsid w:val="003937AB"/>
    <w:rsid w:val="0039431B"/>
    <w:rsid w:val="003948CE"/>
    <w:rsid w:val="00394A57"/>
    <w:rsid w:val="003956A9"/>
    <w:rsid w:val="003967A9"/>
    <w:rsid w:val="003A0EF2"/>
    <w:rsid w:val="003A4E79"/>
    <w:rsid w:val="003A7417"/>
    <w:rsid w:val="003B0361"/>
    <w:rsid w:val="003B32CE"/>
    <w:rsid w:val="003B3920"/>
    <w:rsid w:val="003B491A"/>
    <w:rsid w:val="003B5BF6"/>
    <w:rsid w:val="003C18C7"/>
    <w:rsid w:val="003C1992"/>
    <w:rsid w:val="003C67C4"/>
    <w:rsid w:val="003D2E58"/>
    <w:rsid w:val="003D432E"/>
    <w:rsid w:val="003D43E8"/>
    <w:rsid w:val="003D504D"/>
    <w:rsid w:val="003D50F7"/>
    <w:rsid w:val="003D511C"/>
    <w:rsid w:val="003D6539"/>
    <w:rsid w:val="003E1E9C"/>
    <w:rsid w:val="003E4BE5"/>
    <w:rsid w:val="003E57DF"/>
    <w:rsid w:val="003F0B6B"/>
    <w:rsid w:val="003F748A"/>
    <w:rsid w:val="00400521"/>
    <w:rsid w:val="004006AC"/>
    <w:rsid w:val="00407D03"/>
    <w:rsid w:val="00412579"/>
    <w:rsid w:val="00414281"/>
    <w:rsid w:val="004151B7"/>
    <w:rsid w:val="00420C32"/>
    <w:rsid w:val="00423B29"/>
    <w:rsid w:val="00423B3A"/>
    <w:rsid w:val="00424D2C"/>
    <w:rsid w:val="00427995"/>
    <w:rsid w:val="00432F63"/>
    <w:rsid w:val="00434C51"/>
    <w:rsid w:val="0043552B"/>
    <w:rsid w:val="00437569"/>
    <w:rsid w:val="00441690"/>
    <w:rsid w:val="00442081"/>
    <w:rsid w:val="00444863"/>
    <w:rsid w:val="00450295"/>
    <w:rsid w:val="00451C72"/>
    <w:rsid w:val="004531C7"/>
    <w:rsid w:val="004536B9"/>
    <w:rsid w:val="00454AB8"/>
    <w:rsid w:val="00462A86"/>
    <w:rsid w:val="00465F10"/>
    <w:rsid w:val="0046608D"/>
    <w:rsid w:val="00472544"/>
    <w:rsid w:val="00473E66"/>
    <w:rsid w:val="00476708"/>
    <w:rsid w:val="00476D63"/>
    <w:rsid w:val="0048319D"/>
    <w:rsid w:val="004845BA"/>
    <w:rsid w:val="00485C85"/>
    <w:rsid w:val="00487B59"/>
    <w:rsid w:val="00493ECD"/>
    <w:rsid w:val="004942FB"/>
    <w:rsid w:val="004A0CCF"/>
    <w:rsid w:val="004A2B8B"/>
    <w:rsid w:val="004A2F15"/>
    <w:rsid w:val="004A37A1"/>
    <w:rsid w:val="004A4274"/>
    <w:rsid w:val="004B0B3E"/>
    <w:rsid w:val="004B133A"/>
    <w:rsid w:val="004B187F"/>
    <w:rsid w:val="004B3C45"/>
    <w:rsid w:val="004B4FEF"/>
    <w:rsid w:val="004B637E"/>
    <w:rsid w:val="004C03AE"/>
    <w:rsid w:val="004C2FEB"/>
    <w:rsid w:val="004C75AA"/>
    <w:rsid w:val="004D2F7C"/>
    <w:rsid w:val="004D544B"/>
    <w:rsid w:val="004E16AF"/>
    <w:rsid w:val="004E29D7"/>
    <w:rsid w:val="004E79DC"/>
    <w:rsid w:val="004F028F"/>
    <w:rsid w:val="004F1986"/>
    <w:rsid w:val="004F1C32"/>
    <w:rsid w:val="004F26ED"/>
    <w:rsid w:val="004F3CE5"/>
    <w:rsid w:val="004F6E56"/>
    <w:rsid w:val="004F6F21"/>
    <w:rsid w:val="004F7FF5"/>
    <w:rsid w:val="00503256"/>
    <w:rsid w:val="00503DCB"/>
    <w:rsid w:val="00506064"/>
    <w:rsid w:val="0050662B"/>
    <w:rsid w:val="00512C8B"/>
    <w:rsid w:val="00513510"/>
    <w:rsid w:val="0051413B"/>
    <w:rsid w:val="00514647"/>
    <w:rsid w:val="00524735"/>
    <w:rsid w:val="00531A38"/>
    <w:rsid w:val="00531ED1"/>
    <w:rsid w:val="005344E1"/>
    <w:rsid w:val="00536435"/>
    <w:rsid w:val="00540B24"/>
    <w:rsid w:val="00540DFD"/>
    <w:rsid w:val="00542417"/>
    <w:rsid w:val="0054266B"/>
    <w:rsid w:val="00546D2F"/>
    <w:rsid w:val="00547148"/>
    <w:rsid w:val="00551F17"/>
    <w:rsid w:val="00552777"/>
    <w:rsid w:val="00553FFC"/>
    <w:rsid w:val="00554BD9"/>
    <w:rsid w:val="0055638B"/>
    <w:rsid w:val="005568AA"/>
    <w:rsid w:val="00560655"/>
    <w:rsid w:val="0056387E"/>
    <w:rsid w:val="00563B5B"/>
    <w:rsid w:val="005644AC"/>
    <w:rsid w:val="00565F72"/>
    <w:rsid w:val="005671FC"/>
    <w:rsid w:val="00567CAF"/>
    <w:rsid w:val="00570F73"/>
    <w:rsid w:val="0057368F"/>
    <w:rsid w:val="00576515"/>
    <w:rsid w:val="0057784D"/>
    <w:rsid w:val="00580B22"/>
    <w:rsid w:val="00583AAA"/>
    <w:rsid w:val="00584F66"/>
    <w:rsid w:val="00586C38"/>
    <w:rsid w:val="005914BA"/>
    <w:rsid w:val="00593231"/>
    <w:rsid w:val="0059468A"/>
    <w:rsid w:val="00594F6E"/>
    <w:rsid w:val="00596DAA"/>
    <w:rsid w:val="005A0410"/>
    <w:rsid w:val="005A171A"/>
    <w:rsid w:val="005A47D0"/>
    <w:rsid w:val="005A603D"/>
    <w:rsid w:val="005A7589"/>
    <w:rsid w:val="005B0709"/>
    <w:rsid w:val="005B0ADA"/>
    <w:rsid w:val="005B0C93"/>
    <w:rsid w:val="005B0E36"/>
    <w:rsid w:val="005B3642"/>
    <w:rsid w:val="005B7626"/>
    <w:rsid w:val="005C1EE9"/>
    <w:rsid w:val="005C300A"/>
    <w:rsid w:val="005C59CD"/>
    <w:rsid w:val="005D254D"/>
    <w:rsid w:val="005D3033"/>
    <w:rsid w:val="005D5556"/>
    <w:rsid w:val="005D7C03"/>
    <w:rsid w:val="005D7C66"/>
    <w:rsid w:val="005E0FE5"/>
    <w:rsid w:val="005E4E60"/>
    <w:rsid w:val="005E593C"/>
    <w:rsid w:val="005E5AEB"/>
    <w:rsid w:val="005E6374"/>
    <w:rsid w:val="005F0808"/>
    <w:rsid w:val="005F0D08"/>
    <w:rsid w:val="005F218F"/>
    <w:rsid w:val="005F25AD"/>
    <w:rsid w:val="005F5F03"/>
    <w:rsid w:val="005F65D4"/>
    <w:rsid w:val="005F6D1C"/>
    <w:rsid w:val="005F76BB"/>
    <w:rsid w:val="00602309"/>
    <w:rsid w:val="0060433D"/>
    <w:rsid w:val="00605E64"/>
    <w:rsid w:val="00607DF4"/>
    <w:rsid w:val="00612834"/>
    <w:rsid w:val="00615025"/>
    <w:rsid w:val="0061604D"/>
    <w:rsid w:val="00620691"/>
    <w:rsid w:val="00622A45"/>
    <w:rsid w:val="00626446"/>
    <w:rsid w:val="0062648A"/>
    <w:rsid w:val="0062652C"/>
    <w:rsid w:val="0063672D"/>
    <w:rsid w:val="00640AEA"/>
    <w:rsid w:val="00641799"/>
    <w:rsid w:val="00643602"/>
    <w:rsid w:val="0064500A"/>
    <w:rsid w:val="006462A2"/>
    <w:rsid w:val="00647F04"/>
    <w:rsid w:val="00652C54"/>
    <w:rsid w:val="00654459"/>
    <w:rsid w:val="0065692E"/>
    <w:rsid w:val="00661E1A"/>
    <w:rsid w:val="00662080"/>
    <w:rsid w:val="006622AF"/>
    <w:rsid w:val="00666113"/>
    <w:rsid w:val="006668F1"/>
    <w:rsid w:val="00666B7F"/>
    <w:rsid w:val="00670123"/>
    <w:rsid w:val="00673FFB"/>
    <w:rsid w:val="00674535"/>
    <w:rsid w:val="00674C84"/>
    <w:rsid w:val="006769B7"/>
    <w:rsid w:val="00682201"/>
    <w:rsid w:val="00682D5A"/>
    <w:rsid w:val="00687820"/>
    <w:rsid w:val="00687B22"/>
    <w:rsid w:val="0069028B"/>
    <w:rsid w:val="00690769"/>
    <w:rsid w:val="00691C1F"/>
    <w:rsid w:val="00692396"/>
    <w:rsid w:val="00693A3A"/>
    <w:rsid w:val="00694878"/>
    <w:rsid w:val="00694C42"/>
    <w:rsid w:val="006978AF"/>
    <w:rsid w:val="006A0D93"/>
    <w:rsid w:val="006A40DB"/>
    <w:rsid w:val="006A4D43"/>
    <w:rsid w:val="006A52C2"/>
    <w:rsid w:val="006A64C0"/>
    <w:rsid w:val="006B0538"/>
    <w:rsid w:val="006B52BA"/>
    <w:rsid w:val="006B5925"/>
    <w:rsid w:val="006B6527"/>
    <w:rsid w:val="006B664C"/>
    <w:rsid w:val="006B6DAD"/>
    <w:rsid w:val="006C1513"/>
    <w:rsid w:val="006C3CD4"/>
    <w:rsid w:val="006C7307"/>
    <w:rsid w:val="006C7722"/>
    <w:rsid w:val="006D1631"/>
    <w:rsid w:val="006D1872"/>
    <w:rsid w:val="006D430F"/>
    <w:rsid w:val="006D5014"/>
    <w:rsid w:val="006D603F"/>
    <w:rsid w:val="006D7B1E"/>
    <w:rsid w:val="006E1F01"/>
    <w:rsid w:val="006E39E2"/>
    <w:rsid w:val="006F27E3"/>
    <w:rsid w:val="006F2AC7"/>
    <w:rsid w:val="006F61EB"/>
    <w:rsid w:val="006F77CC"/>
    <w:rsid w:val="006F7894"/>
    <w:rsid w:val="0070264B"/>
    <w:rsid w:val="00705C00"/>
    <w:rsid w:val="0071270E"/>
    <w:rsid w:val="007204F4"/>
    <w:rsid w:val="00720881"/>
    <w:rsid w:val="007216F8"/>
    <w:rsid w:val="00721945"/>
    <w:rsid w:val="00722A94"/>
    <w:rsid w:val="00722B35"/>
    <w:rsid w:val="00725B7D"/>
    <w:rsid w:val="0072654A"/>
    <w:rsid w:val="00727288"/>
    <w:rsid w:val="00730909"/>
    <w:rsid w:val="00730DD1"/>
    <w:rsid w:val="007351C4"/>
    <w:rsid w:val="00736542"/>
    <w:rsid w:val="0074111D"/>
    <w:rsid w:val="00741665"/>
    <w:rsid w:val="00746B3B"/>
    <w:rsid w:val="00747719"/>
    <w:rsid w:val="00751621"/>
    <w:rsid w:val="007526F6"/>
    <w:rsid w:val="00754115"/>
    <w:rsid w:val="0075481F"/>
    <w:rsid w:val="00755CEE"/>
    <w:rsid w:val="00756752"/>
    <w:rsid w:val="0075697F"/>
    <w:rsid w:val="00761FC7"/>
    <w:rsid w:val="00763D5C"/>
    <w:rsid w:val="007661E7"/>
    <w:rsid w:val="0077048A"/>
    <w:rsid w:val="00771403"/>
    <w:rsid w:val="00772F37"/>
    <w:rsid w:val="0077309B"/>
    <w:rsid w:val="00780AFC"/>
    <w:rsid w:val="00781126"/>
    <w:rsid w:val="00782C8E"/>
    <w:rsid w:val="00783EF4"/>
    <w:rsid w:val="00787553"/>
    <w:rsid w:val="00794A5E"/>
    <w:rsid w:val="00796745"/>
    <w:rsid w:val="00797522"/>
    <w:rsid w:val="00797934"/>
    <w:rsid w:val="007A5381"/>
    <w:rsid w:val="007B041F"/>
    <w:rsid w:val="007B0C2D"/>
    <w:rsid w:val="007B20D6"/>
    <w:rsid w:val="007B700C"/>
    <w:rsid w:val="007C0E81"/>
    <w:rsid w:val="007C68A3"/>
    <w:rsid w:val="007C7021"/>
    <w:rsid w:val="007C7282"/>
    <w:rsid w:val="007D04D6"/>
    <w:rsid w:val="007D0890"/>
    <w:rsid w:val="007D3412"/>
    <w:rsid w:val="007D3AE3"/>
    <w:rsid w:val="007D6BA2"/>
    <w:rsid w:val="007E1ACD"/>
    <w:rsid w:val="007E2BCB"/>
    <w:rsid w:val="007E4DF4"/>
    <w:rsid w:val="007E5851"/>
    <w:rsid w:val="007E589A"/>
    <w:rsid w:val="007F13EB"/>
    <w:rsid w:val="007F1753"/>
    <w:rsid w:val="007F1924"/>
    <w:rsid w:val="007F1AE0"/>
    <w:rsid w:val="007F3DDC"/>
    <w:rsid w:val="007F6B5B"/>
    <w:rsid w:val="007F7146"/>
    <w:rsid w:val="007F7807"/>
    <w:rsid w:val="00800964"/>
    <w:rsid w:val="008010E8"/>
    <w:rsid w:val="00801AF9"/>
    <w:rsid w:val="00801B08"/>
    <w:rsid w:val="008030FB"/>
    <w:rsid w:val="00803DE5"/>
    <w:rsid w:val="00805379"/>
    <w:rsid w:val="00807AB1"/>
    <w:rsid w:val="00810629"/>
    <w:rsid w:val="00810C29"/>
    <w:rsid w:val="00814E0A"/>
    <w:rsid w:val="00815673"/>
    <w:rsid w:val="008203AA"/>
    <w:rsid w:val="0082428F"/>
    <w:rsid w:val="008309DD"/>
    <w:rsid w:val="00834F78"/>
    <w:rsid w:val="00841028"/>
    <w:rsid w:val="00841692"/>
    <w:rsid w:val="008418B7"/>
    <w:rsid w:val="00841C7F"/>
    <w:rsid w:val="00842451"/>
    <w:rsid w:val="00845718"/>
    <w:rsid w:val="00845C35"/>
    <w:rsid w:val="00845EF4"/>
    <w:rsid w:val="00846E71"/>
    <w:rsid w:val="00850761"/>
    <w:rsid w:val="00852EFF"/>
    <w:rsid w:val="00860C62"/>
    <w:rsid w:val="00861F90"/>
    <w:rsid w:val="00863715"/>
    <w:rsid w:val="0086476E"/>
    <w:rsid w:val="00864D5A"/>
    <w:rsid w:val="00866AC0"/>
    <w:rsid w:val="00867013"/>
    <w:rsid w:val="00870225"/>
    <w:rsid w:val="00873292"/>
    <w:rsid w:val="008737A3"/>
    <w:rsid w:val="00873A3F"/>
    <w:rsid w:val="00880D6D"/>
    <w:rsid w:val="0088166A"/>
    <w:rsid w:val="00882B7C"/>
    <w:rsid w:val="00882D5A"/>
    <w:rsid w:val="00883CB6"/>
    <w:rsid w:val="00884F67"/>
    <w:rsid w:val="00890C2E"/>
    <w:rsid w:val="00890D4D"/>
    <w:rsid w:val="00893711"/>
    <w:rsid w:val="00894E9B"/>
    <w:rsid w:val="0089785E"/>
    <w:rsid w:val="008A02B1"/>
    <w:rsid w:val="008A036E"/>
    <w:rsid w:val="008A401E"/>
    <w:rsid w:val="008A614E"/>
    <w:rsid w:val="008A6A5B"/>
    <w:rsid w:val="008B18A1"/>
    <w:rsid w:val="008B4574"/>
    <w:rsid w:val="008C2FE7"/>
    <w:rsid w:val="008C3369"/>
    <w:rsid w:val="008C4138"/>
    <w:rsid w:val="008C4190"/>
    <w:rsid w:val="008C5559"/>
    <w:rsid w:val="008C5C36"/>
    <w:rsid w:val="008C7171"/>
    <w:rsid w:val="008C7279"/>
    <w:rsid w:val="008C72D3"/>
    <w:rsid w:val="008D1481"/>
    <w:rsid w:val="008D5A74"/>
    <w:rsid w:val="008D77D1"/>
    <w:rsid w:val="008D7A6D"/>
    <w:rsid w:val="008E44B7"/>
    <w:rsid w:val="008E69A2"/>
    <w:rsid w:val="008E72D3"/>
    <w:rsid w:val="008F1139"/>
    <w:rsid w:val="008F155E"/>
    <w:rsid w:val="008F2485"/>
    <w:rsid w:val="008F48AE"/>
    <w:rsid w:val="008F50E4"/>
    <w:rsid w:val="008F6E91"/>
    <w:rsid w:val="008F73B4"/>
    <w:rsid w:val="008F7CAE"/>
    <w:rsid w:val="00900278"/>
    <w:rsid w:val="00904383"/>
    <w:rsid w:val="00905E88"/>
    <w:rsid w:val="00906B15"/>
    <w:rsid w:val="00910386"/>
    <w:rsid w:val="009117AE"/>
    <w:rsid w:val="00911F9B"/>
    <w:rsid w:val="0091238B"/>
    <w:rsid w:val="009129CA"/>
    <w:rsid w:val="0091706A"/>
    <w:rsid w:val="0091748B"/>
    <w:rsid w:val="009178ED"/>
    <w:rsid w:val="00920521"/>
    <w:rsid w:val="00921578"/>
    <w:rsid w:val="00921BF9"/>
    <w:rsid w:val="00923015"/>
    <w:rsid w:val="00923258"/>
    <w:rsid w:val="00923783"/>
    <w:rsid w:val="009255F3"/>
    <w:rsid w:val="00926E49"/>
    <w:rsid w:val="00931764"/>
    <w:rsid w:val="00932F75"/>
    <w:rsid w:val="00933C10"/>
    <w:rsid w:val="00934E34"/>
    <w:rsid w:val="00934E5C"/>
    <w:rsid w:val="009359C3"/>
    <w:rsid w:val="009368D6"/>
    <w:rsid w:val="00940E89"/>
    <w:rsid w:val="009415CE"/>
    <w:rsid w:val="009434DC"/>
    <w:rsid w:val="00944F58"/>
    <w:rsid w:val="00947A89"/>
    <w:rsid w:val="00947F58"/>
    <w:rsid w:val="00950088"/>
    <w:rsid w:val="00950EAE"/>
    <w:rsid w:val="009512D2"/>
    <w:rsid w:val="009515A9"/>
    <w:rsid w:val="00951E3F"/>
    <w:rsid w:val="00954AAA"/>
    <w:rsid w:val="00955348"/>
    <w:rsid w:val="0096279A"/>
    <w:rsid w:val="009633CA"/>
    <w:rsid w:val="00965581"/>
    <w:rsid w:val="00967835"/>
    <w:rsid w:val="0097193F"/>
    <w:rsid w:val="009722C3"/>
    <w:rsid w:val="00973284"/>
    <w:rsid w:val="00975061"/>
    <w:rsid w:val="0097517C"/>
    <w:rsid w:val="009755ED"/>
    <w:rsid w:val="00980555"/>
    <w:rsid w:val="0098082F"/>
    <w:rsid w:val="00980933"/>
    <w:rsid w:val="009831A8"/>
    <w:rsid w:val="0098505F"/>
    <w:rsid w:val="009867DA"/>
    <w:rsid w:val="00991E9A"/>
    <w:rsid w:val="009934D4"/>
    <w:rsid w:val="00994ACF"/>
    <w:rsid w:val="00994FEF"/>
    <w:rsid w:val="00995ADB"/>
    <w:rsid w:val="009960AC"/>
    <w:rsid w:val="009A306A"/>
    <w:rsid w:val="009A35E7"/>
    <w:rsid w:val="009A3762"/>
    <w:rsid w:val="009B3D65"/>
    <w:rsid w:val="009B5F8F"/>
    <w:rsid w:val="009C0D15"/>
    <w:rsid w:val="009C1E96"/>
    <w:rsid w:val="009C4819"/>
    <w:rsid w:val="009C7E64"/>
    <w:rsid w:val="009D2590"/>
    <w:rsid w:val="009D3BC0"/>
    <w:rsid w:val="009D6DB7"/>
    <w:rsid w:val="009D7736"/>
    <w:rsid w:val="009E110D"/>
    <w:rsid w:val="009E1CA1"/>
    <w:rsid w:val="009E20D3"/>
    <w:rsid w:val="009E2BEC"/>
    <w:rsid w:val="009E339D"/>
    <w:rsid w:val="009E3B6B"/>
    <w:rsid w:val="009E4FF7"/>
    <w:rsid w:val="009E5210"/>
    <w:rsid w:val="009F324D"/>
    <w:rsid w:val="009F704C"/>
    <w:rsid w:val="00A034CF"/>
    <w:rsid w:val="00A04729"/>
    <w:rsid w:val="00A05215"/>
    <w:rsid w:val="00A068DB"/>
    <w:rsid w:val="00A06AD1"/>
    <w:rsid w:val="00A06B50"/>
    <w:rsid w:val="00A071EE"/>
    <w:rsid w:val="00A07640"/>
    <w:rsid w:val="00A145BC"/>
    <w:rsid w:val="00A14B09"/>
    <w:rsid w:val="00A15157"/>
    <w:rsid w:val="00A16F12"/>
    <w:rsid w:val="00A2115C"/>
    <w:rsid w:val="00A21AA4"/>
    <w:rsid w:val="00A227C6"/>
    <w:rsid w:val="00A24137"/>
    <w:rsid w:val="00A24665"/>
    <w:rsid w:val="00A259BB"/>
    <w:rsid w:val="00A26260"/>
    <w:rsid w:val="00A26A59"/>
    <w:rsid w:val="00A35393"/>
    <w:rsid w:val="00A35619"/>
    <w:rsid w:val="00A36ABD"/>
    <w:rsid w:val="00A40D43"/>
    <w:rsid w:val="00A41C00"/>
    <w:rsid w:val="00A4246F"/>
    <w:rsid w:val="00A43EA0"/>
    <w:rsid w:val="00A50E41"/>
    <w:rsid w:val="00A511E0"/>
    <w:rsid w:val="00A52986"/>
    <w:rsid w:val="00A618DB"/>
    <w:rsid w:val="00A621F8"/>
    <w:rsid w:val="00A6236B"/>
    <w:rsid w:val="00A64B9C"/>
    <w:rsid w:val="00A66BF6"/>
    <w:rsid w:val="00A66F27"/>
    <w:rsid w:val="00A733AD"/>
    <w:rsid w:val="00A7656D"/>
    <w:rsid w:val="00A80B4A"/>
    <w:rsid w:val="00A82520"/>
    <w:rsid w:val="00A826CB"/>
    <w:rsid w:val="00A82DB8"/>
    <w:rsid w:val="00A8466D"/>
    <w:rsid w:val="00A86737"/>
    <w:rsid w:val="00A875B5"/>
    <w:rsid w:val="00A87BC0"/>
    <w:rsid w:val="00A909A7"/>
    <w:rsid w:val="00A9191F"/>
    <w:rsid w:val="00A92699"/>
    <w:rsid w:val="00A95C9A"/>
    <w:rsid w:val="00A9743B"/>
    <w:rsid w:val="00A97DF2"/>
    <w:rsid w:val="00AA0AD9"/>
    <w:rsid w:val="00AA3DD3"/>
    <w:rsid w:val="00AA4CB4"/>
    <w:rsid w:val="00AA5257"/>
    <w:rsid w:val="00AA5B67"/>
    <w:rsid w:val="00AB012E"/>
    <w:rsid w:val="00AB1069"/>
    <w:rsid w:val="00AB1107"/>
    <w:rsid w:val="00AB5159"/>
    <w:rsid w:val="00AB5AA4"/>
    <w:rsid w:val="00AB661E"/>
    <w:rsid w:val="00AB67DC"/>
    <w:rsid w:val="00AB6814"/>
    <w:rsid w:val="00AC1950"/>
    <w:rsid w:val="00AC3612"/>
    <w:rsid w:val="00AC552C"/>
    <w:rsid w:val="00AC5A6C"/>
    <w:rsid w:val="00AC79FD"/>
    <w:rsid w:val="00AC7AED"/>
    <w:rsid w:val="00AD2904"/>
    <w:rsid w:val="00AD7346"/>
    <w:rsid w:val="00AE1DAE"/>
    <w:rsid w:val="00AE2321"/>
    <w:rsid w:val="00AE27B1"/>
    <w:rsid w:val="00AE46E7"/>
    <w:rsid w:val="00AE794A"/>
    <w:rsid w:val="00AE7EE0"/>
    <w:rsid w:val="00AF1D67"/>
    <w:rsid w:val="00AF432D"/>
    <w:rsid w:val="00AF7AEA"/>
    <w:rsid w:val="00B02082"/>
    <w:rsid w:val="00B02301"/>
    <w:rsid w:val="00B027F0"/>
    <w:rsid w:val="00B051A3"/>
    <w:rsid w:val="00B111E3"/>
    <w:rsid w:val="00B1335D"/>
    <w:rsid w:val="00B158AA"/>
    <w:rsid w:val="00B17E19"/>
    <w:rsid w:val="00B20EB9"/>
    <w:rsid w:val="00B21193"/>
    <w:rsid w:val="00B21518"/>
    <w:rsid w:val="00B25A53"/>
    <w:rsid w:val="00B2775A"/>
    <w:rsid w:val="00B31A25"/>
    <w:rsid w:val="00B33749"/>
    <w:rsid w:val="00B344CA"/>
    <w:rsid w:val="00B35ED7"/>
    <w:rsid w:val="00B378DC"/>
    <w:rsid w:val="00B40F2C"/>
    <w:rsid w:val="00B4219C"/>
    <w:rsid w:val="00B421A2"/>
    <w:rsid w:val="00B42C17"/>
    <w:rsid w:val="00B45B08"/>
    <w:rsid w:val="00B45B88"/>
    <w:rsid w:val="00B52F02"/>
    <w:rsid w:val="00B53308"/>
    <w:rsid w:val="00B53D2B"/>
    <w:rsid w:val="00B54922"/>
    <w:rsid w:val="00B5503D"/>
    <w:rsid w:val="00B6325D"/>
    <w:rsid w:val="00B63A7C"/>
    <w:rsid w:val="00B67258"/>
    <w:rsid w:val="00B702DD"/>
    <w:rsid w:val="00B735A0"/>
    <w:rsid w:val="00B73DD8"/>
    <w:rsid w:val="00B80363"/>
    <w:rsid w:val="00B863AC"/>
    <w:rsid w:val="00B95760"/>
    <w:rsid w:val="00BA009E"/>
    <w:rsid w:val="00BA189F"/>
    <w:rsid w:val="00BB25CD"/>
    <w:rsid w:val="00BB43A2"/>
    <w:rsid w:val="00BB642D"/>
    <w:rsid w:val="00BC190B"/>
    <w:rsid w:val="00BC2B79"/>
    <w:rsid w:val="00BC4261"/>
    <w:rsid w:val="00BC66D1"/>
    <w:rsid w:val="00BD00E0"/>
    <w:rsid w:val="00BD0EE6"/>
    <w:rsid w:val="00BD4AF4"/>
    <w:rsid w:val="00BE13BE"/>
    <w:rsid w:val="00BE1E13"/>
    <w:rsid w:val="00BE3690"/>
    <w:rsid w:val="00BE3B2A"/>
    <w:rsid w:val="00BE461E"/>
    <w:rsid w:val="00BE5EEC"/>
    <w:rsid w:val="00BE7745"/>
    <w:rsid w:val="00BF1301"/>
    <w:rsid w:val="00BF1B05"/>
    <w:rsid w:val="00BF5625"/>
    <w:rsid w:val="00BF70AB"/>
    <w:rsid w:val="00BF7152"/>
    <w:rsid w:val="00BF737D"/>
    <w:rsid w:val="00C014B2"/>
    <w:rsid w:val="00C01CE6"/>
    <w:rsid w:val="00C04B2B"/>
    <w:rsid w:val="00C07062"/>
    <w:rsid w:val="00C079F3"/>
    <w:rsid w:val="00C11146"/>
    <w:rsid w:val="00C115FD"/>
    <w:rsid w:val="00C127D4"/>
    <w:rsid w:val="00C15FF0"/>
    <w:rsid w:val="00C16F7B"/>
    <w:rsid w:val="00C20B09"/>
    <w:rsid w:val="00C26A6B"/>
    <w:rsid w:val="00C31E52"/>
    <w:rsid w:val="00C3205F"/>
    <w:rsid w:val="00C35B67"/>
    <w:rsid w:val="00C4287C"/>
    <w:rsid w:val="00C44C80"/>
    <w:rsid w:val="00C45F8C"/>
    <w:rsid w:val="00C464E0"/>
    <w:rsid w:val="00C47F34"/>
    <w:rsid w:val="00C50A87"/>
    <w:rsid w:val="00C576FD"/>
    <w:rsid w:val="00C62285"/>
    <w:rsid w:val="00C62471"/>
    <w:rsid w:val="00C624DF"/>
    <w:rsid w:val="00C6360D"/>
    <w:rsid w:val="00C64410"/>
    <w:rsid w:val="00C67004"/>
    <w:rsid w:val="00C67E72"/>
    <w:rsid w:val="00C7062F"/>
    <w:rsid w:val="00C72C12"/>
    <w:rsid w:val="00C75149"/>
    <w:rsid w:val="00C7523A"/>
    <w:rsid w:val="00C820FC"/>
    <w:rsid w:val="00C82A22"/>
    <w:rsid w:val="00C83DA9"/>
    <w:rsid w:val="00C84233"/>
    <w:rsid w:val="00C85E9E"/>
    <w:rsid w:val="00C8648A"/>
    <w:rsid w:val="00C86BFD"/>
    <w:rsid w:val="00C94F22"/>
    <w:rsid w:val="00C95040"/>
    <w:rsid w:val="00C964F0"/>
    <w:rsid w:val="00C96F87"/>
    <w:rsid w:val="00CA12F9"/>
    <w:rsid w:val="00CA2782"/>
    <w:rsid w:val="00CA5FE4"/>
    <w:rsid w:val="00CA7F56"/>
    <w:rsid w:val="00CB1CB8"/>
    <w:rsid w:val="00CB21E2"/>
    <w:rsid w:val="00CB32EF"/>
    <w:rsid w:val="00CB4957"/>
    <w:rsid w:val="00CB5D34"/>
    <w:rsid w:val="00CC1B37"/>
    <w:rsid w:val="00CC2374"/>
    <w:rsid w:val="00CC417B"/>
    <w:rsid w:val="00CD08E4"/>
    <w:rsid w:val="00CD1F75"/>
    <w:rsid w:val="00CD2F4B"/>
    <w:rsid w:val="00CD3317"/>
    <w:rsid w:val="00CE0BEC"/>
    <w:rsid w:val="00CE1962"/>
    <w:rsid w:val="00CE1B69"/>
    <w:rsid w:val="00CE35BD"/>
    <w:rsid w:val="00CF0CC9"/>
    <w:rsid w:val="00CF16E7"/>
    <w:rsid w:val="00CF2AB4"/>
    <w:rsid w:val="00CF6716"/>
    <w:rsid w:val="00D13F60"/>
    <w:rsid w:val="00D14D33"/>
    <w:rsid w:val="00D15E66"/>
    <w:rsid w:val="00D17703"/>
    <w:rsid w:val="00D2174C"/>
    <w:rsid w:val="00D221FB"/>
    <w:rsid w:val="00D249E1"/>
    <w:rsid w:val="00D26F3A"/>
    <w:rsid w:val="00D27CB1"/>
    <w:rsid w:val="00D27E4C"/>
    <w:rsid w:val="00D31C06"/>
    <w:rsid w:val="00D328C2"/>
    <w:rsid w:val="00D339BA"/>
    <w:rsid w:val="00D339DF"/>
    <w:rsid w:val="00D42F96"/>
    <w:rsid w:val="00D451A8"/>
    <w:rsid w:val="00D461C9"/>
    <w:rsid w:val="00D50513"/>
    <w:rsid w:val="00D52A1A"/>
    <w:rsid w:val="00D52B33"/>
    <w:rsid w:val="00D54159"/>
    <w:rsid w:val="00D567A5"/>
    <w:rsid w:val="00D60640"/>
    <w:rsid w:val="00D64C28"/>
    <w:rsid w:val="00D66145"/>
    <w:rsid w:val="00D6725C"/>
    <w:rsid w:val="00D71F9D"/>
    <w:rsid w:val="00D72458"/>
    <w:rsid w:val="00D74AAB"/>
    <w:rsid w:val="00D74D2D"/>
    <w:rsid w:val="00D75686"/>
    <w:rsid w:val="00D760AD"/>
    <w:rsid w:val="00D80957"/>
    <w:rsid w:val="00D82C5C"/>
    <w:rsid w:val="00D84A39"/>
    <w:rsid w:val="00D91852"/>
    <w:rsid w:val="00D9201D"/>
    <w:rsid w:val="00D9307D"/>
    <w:rsid w:val="00D9667B"/>
    <w:rsid w:val="00DA046B"/>
    <w:rsid w:val="00DA0B91"/>
    <w:rsid w:val="00DA5C21"/>
    <w:rsid w:val="00DA6AF2"/>
    <w:rsid w:val="00DA792E"/>
    <w:rsid w:val="00DB00D2"/>
    <w:rsid w:val="00DB0D64"/>
    <w:rsid w:val="00DB3448"/>
    <w:rsid w:val="00DB5E90"/>
    <w:rsid w:val="00DB6F92"/>
    <w:rsid w:val="00DB7699"/>
    <w:rsid w:val="00DB7C42"/>
    <w:rsid w:val="00DC0352"/>
    <w:rsid w:val="00DC0B17"/>
    <w:rsid w:val="00DC14DD"/>
    <w:rsid w:val="00DC1528"/>
    <w:rsid w:val="00DC1875"/>
    <w:rsid w:val="00DC3D75"/>
    <w:rsid w:val="00DC669C"/>
    <w:rsid w:val="00DD1AA2"/>
    <w:rsid w:val="00DD1C67"/>
    <w:rsid w:val="00DE2376"/>
    <w:rsid w:val="00DE39C4"/>
    <w:rsid w:val="00DE7E72"/>
    <w:rsid w:val="00DF0F27"/>
    <w:rsid w:val="00DF12B3"/>
    <w:rsid w:val="00DF1D6F"/>
    <w:rsid w:val="00DF2A3F"/>
    <w:rsid w:val="00DF3A01"/>
    <w:rsid w:val="00DF6172"/>
    <w:rsid w:val="00E0644B"/>
    <w:rsid w:val="00E06ABA"/>
    <w:rsid w:val="00E1161F"/>
    <w:rsid w:val="00E11967"/>
    <w:rsid w:val="00E11F74"/>
    <w:rsid w:val="00E16EFC"/>
    <w:rsid w:val="00E24991"/>
    <w:rsid w:val="00E27259"/>
    <w:rsid w:val="00E30D8C"/>
    <w:rsid w:val="00E344DD"/>
    <w:rsid w:val="00E35BAA"/>
    <w:rsid w:val="00E40CC7"/>
    <w:rsid w:val="00E43B6C"/>
    <w:rsid w:val="00E45EAE"/>
    <w:rsid w:val="00E471B8"/>
    <w:rsid w:val="00E47450"/>
    <w:rsid w:val="00E47620"/>
    <w:rsid w:val="00E47FAC"/>
    <w:rsid w:val="00E5058B"/>
    <w:rsid w:val="00E518F7"/>
    <w:rsid w:val="00E51DD4"/>
    <w:rsid w:val="00E52286"/>
    <w:rsid w:val="00E5312C"/>
    <w:rsid w:val="00E6468C"/>
    <w:rsid w:val="00E65AC1"/>
    <w:rsid w:val="00E66594"/>
    <w:rsid w:val="00E672A1"/>
    <w:rsid w:val="00E719F2"/>
    <w:rsid w:val="00E75381"/>
    <w:rsid w:val="00E76075"/>
    <w:rsid w:val="00E765ED"/>
    <w:rsid w:val="00E80373"/>
    <w:rsid w:val="00E806FE"/>
    <w:rsid w:val="00E83D32"/>
    <w:rsid w:val="00E851B6"/>
    <w:rsid w:val="00E86791"/>
    <w:rsid w:val="00E93699"/>
    <w:rsid w:val="00E95004"/>
    <w:rsid w:val="00E9569E"/>
    <w:rsid w:val="00EA235B"/>
    <w:rsid w:val="00EA2E02"/>
    <w:rsid w:val="00EA3050"/>
    <w:rsid w:val="00EB03F7"/>
    <w:rsid w:val="00EB2EC9"/>
    <w:rsid w:val="00EB589C"/>
    <w:rsid w:val="00EB6BE8"/>
    <w:rsid w:val="00EC1E03"/>
    <w:rsid w:val="00EC5EA2"/>
    <w:rsid w:val="00EC6486"/>
    <w:rsid w:val="00ED36BF"/>
    <w:rsid w:val="00ED3E57"/>
    <w:rsid w:val="00ED78FD"/>
    <w:rsid w:val="00EE055C"/>
    <w:rsid w:val="00EE0B41"/>
    <w:rsid w:val="00EE3162"/>
    <w:rsid w:val="00EE40D1"/>
    <w:rsid w:val="00EF21E8"/>
    <w:rsid w:val="00EF52DA"/>
    <w:rsid w:val="00EF6C78"/>
    <w:rsid w:val="00EF752B"/>
    <w:rsid w:val="00EF765A"/>
    <w:rsid w:val="00F01CDC"/>
    <w:rsid w:val="00F0300C"/>
    <w:rsid w:val="00F05D69"/>
    <w:rsid w:val="00F05F56"/>
    <w:rsid w:val="00F060F4"/>
    <w:rsid w:val="00F06301"/>
    <w:rsid w:val="00F06ED6"/>
    <w:rsid w:val="00F1104E"/>
    <w:rsid w:val="00F16137"/>
    <w:rsid w:val="00F173B7"/>
    <w:rsid w:val="00F24B8D"/>
    <w:rsid w:val="00F32339"/>
    <w:rsid w:val="00F32B14"/>
    <w:rsid w:val="00F34DBF"/>
    <w:rsid w:val="00F36F02"/>
    <w:rsid w:val="00F41865"/>
    <w:rsid w:val="00F42941"/>
    <w:rsid w:val="00F42BBF"/>
    <w:rsid w:val="00F445ED"/>
    <w:rsid w:val="00F449B0"/>
    <w:rsid w:val="00F56920"/>
    <w:rsid w:val="00F6054C"/>
    <w:rsid w:val="00F60661"/>
    <w:rsid w:val="00F62059"/>
    <w:rsid w:val="00F62287"/>
    <w:rsid w:val="00F62DEA"/>
    <w:rsid w:val="00F63BF3"/>
    <w:rsid w:val="00F655D4"/>
    <w:rsid w:val="00F666DB"/>
    <w:rsid w:val="00F67268"/>
    <w:rsid w:val="00F70B21"/>
    <w:rsid w:val="00F71F58"/>
    <w:rsid w:val="00F72332"/>
    <w:rsid w:val="00F73F39"/>
    <w:rsid w:val="00F74904"/>
    <w:rsid w:val="00F75C8B"/>
    <w:rsid w:val="00F75EB6"/>
    <w:rsid w:val="00F8075D"/>
    <w:rsid w:val="00F83C9C"/>
    <w:rsid w:val="00F84B2A"/>
    <w:rsid w:val="00F870DF"/>
    <w:rsid w:val="00F90656"/>
    <w:rsid w:val="00F9160F"/>
    <w:rsid w:val="00F9170D"/>
    <w:rsid w:val="00F91978"/>
    <w:rsid w:val="00F92D7E"/>
    <w:rsid w:val="00FA0035"/>
    <w:rsid w:val="00FA2B61"/>
    <w:rsid w:val="00FA3E89"/>
    <w:rsid w:val="00FA437E"/>
    <w:rsid w:val="00FA4CFB"/>
    <w:rsid w:val="00FB0E54"/>
    <w:rsid w:val="00FB19CF"/>
    <w:rsid w:val="00FB1A42"/>
    <w:rsid w:val="00FB29DA"/>
    <w:rsid w:val="00FB2F10"/>
    <w:rsid w:val="00FB3BB4"/>
    <w:rsid w:val="00FB5A6F"/>
    <w:rsid w:val="00FC202C"/>
    <w:rsid w:val="00FC3111"/>
    <w:rsid w:val="00FC6357"/>
    <w:rsid w:val="00FC768B"/>
    <w:rsid w:val="00FD0F57"/>
    <w:rsid w:val="00FD156F"/>
    <w:rsid w:val="00FD4EDB"/>
    <w:rsid w:val="00FE07ED"/>
    <w:rsid w:val="00FE0800"/>
    <w:rsid w:val="00FE491F"/>
    <w:rsid w:val="00FE6768"/>
    <w:rsid w:val="00FE69D7"/>
    <w:rsid w:val="00FE7CCA"/>
    <w:rsid w:val="00FF5894"/>
    <w:rsid w:val="00FF5A09"/>
    <w:rsid w:val="00FF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332E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4F4"/>
  </w:style>
  <w:style w:type="paragraph" w:styleId="Heading1">
    <w:name w:val="heading 1"/>
    <w:basedOn w:val="Normal"/>
    <w:next w:val="Normal"/>
    <w:link w:val="Heading1Char"/>
    <w:uiPriority w:val="1"/>
    <w:qFormat/>
    <w:rsid w:val="00207033"/>
    <w:pPr>
      <w:keepNext/>
      <w:keepLines/>
      <w:spacing w:before="720" w:after="120"/>
      <w:jc w:val="center"/>
      <w:outlineLvl w:val="0"/>
    </w:pPr>
    <w:rPr>
      <w:rFonts w:asciiTheme="majorHAnsi" w:eastAsiaTheme="majorEastAsia" w:hAnsiTheme="majorHAnsi" w:cstheme="majorBidi"/>
      <w:bCs/>
      <w:color w:val="983620" w:themeColor="accent2"/>
      <w:sz w:val="48"/>
      <w:szCs w:val="28"/>
    </w:rPr>
  </w:style>
  <w:style w:type="paragraph" w:styleId="Heading2">
    <w:name w:val="heading 2"/>
    <w:basedOn w:val="Normal"/>
    <w:next w:val="Normal"/>
    <w:link w:val="Heading2Char"/>
    <w:uiPriority w:val="1"/>
    <w:qFormat/>
    <w:rsid w:val="00207033"/>
    <w:pPr>
      <w:keepNext/>
      <w:keepLines/>
      <w:pBdr>
        <w:bottom w:val="single" w:sz="2" w:space="14" w:color="BFBFBF" w:themeColor="background1" w:themeShade="BF"/>
      </w:pBdr>
      <w:spacing w:before="120"/>
      <w:jc w:val="center"/>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1"/>
    <w:qFormat/>
    <w:rsid w:val="00280DC4"/>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rFonts w:asciiTheme="majorHAnsi" w:eastAsiaTheme="majorEastAsia" w:hAnsiTheme="majorHAnsi" w:cstheme="majorBidi"/>
      <w:bCs/>
      <w:iCs/>
      <w:color w:val="4B5A60" w:themeColor="accent1"/>
    </w:rPr>
  </w:style>
  <w:style w:type="paragraph" w:styleId="Heading5">
    <w:name w:val="heading 5"/>
    <w:basedOn w:val="Normal"/>
    <w:next w:val="Normal"/>
    <w:link w:val="Heading5Char"/>
    <w:uiPriority w:val="1"/>
    <w:semiHidden/>
    <w:unhideWhenUsed/>
    <w:qFormat/>
    <w:rsid w:val="00163F9B"/>
    <w:pPr>
      <w:keepNext/>
      <w:keepLines/>
      <w:spacing w:before="200" w:after="0"/>
      <w:outlineLvl w:val="4"/>
    </w:pPr>
    <w:rPr>
      <w:rFonts w:asciiTheme="majorHAnsi" w:eastAsiaTheme="majorEastAsia" w:hAnsiTheme="majorHAnsi" w:cstheme="majorBidi"/>
      <w:color w:val="252C2F" w:themeColor="accent1" w:themeShade="7F"/>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line="240" w:lineRule="auto"/>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Header">
    <w:name w:val="header"/>
    <w:basedOn w:val="Normal"/>
    <w:link w:val="HeaderChar"/>
    <w:rsid w:val="00A15157"/>
    <w:pPr>
      <w:tabs>
        <w:tab w:val="center" w:pos="4680"/>
        <w:tab w:val="right" w:pos="9360"/>
      </w:tabs>
      <w:spacing w:after="0" w:line="240" w:lineRule="auto"/>
    </w:pPr>
  </w:style>
  <w:style w:type="character" w:customStyle="1" w:styleId="HeaderChar">
    <w:name w:val="Header Char"/>
    <w:basedOn w:val="DefaultParagraphFont"/>
    <w:link w:val="Header"/>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5B0C93"/>
    <w:rPr>
      <w:rFonts w:asciiTheme="majorHAnsi" w:eastAsiaTheme="majorEastAsia" w:hAnsiTheme="majorHAnsi" w:cstheme="majorBidi"/>
      <w:bCs/>
      <w:color w:val="983620" w:themeColor="accent2"/>
      <w:sz w:val="48"/>
      <w:szCs w:val="28"/>
    </w:rPr>
  </w:style>
  <w:style w:type="character" w:customStyle="1" w:styleId="Heading2Char">
    <w:name w:val="Heading 2 Char"/>
    <w:basedOn w:val="DefaultParagraphFont"/>
    <w:link w:val="Heading2"/>
    <w:uiPriority w:val="1"/>
    <w:rsid w:val="005B0C93"/>
    <w:rPr>
      <w:rFonts w:asciiTheme="majorHAnsi" w:eastAsiaTheme="majorEastAsia" w:hAnsiTheme="majorHAnsi" w:cstheme="majorBidi"/>
      <w:bCs/>
      <w:color w:val="000000" w:themeColor="text1"/>
      <w:sz w:val="28"/>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line="240" w:lineRule="auto"/>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2F1E04"/>
    <w:pPr>
      <w:tabs>
        <w:tab w:val="right" w:leader="dot" w:pos="9350"/>
      </w:tabs>
      <w:spacing w:after="100"/>
    </w:pPr>
    <w:rPr>
      <w:rFonts w:ascii="Times New Roman" w:hAnsi="Times New Roman" w:cs="Times New Roman"/>
      <w:noProof/>
      <w:sz w:val="22"/>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75481F"/>
    <w:pPr>
      <w:tabs>
        <w:tab w:val="right" w:leader="dot" w:pos="9350"/>
      </w:tabs>
      <w:spacing w:after="100"/>
    </w:pPr>
    <w:rPr>
      <w:rFonts w:ascii="Times New Roman" w:hAnsi="Times New Roman" w:cs="Times New Roman"/>
      <w:noProof/>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2"/>
      </w:numPr>
    </w:p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CommentText">
    <w:name w:val="annotation text"/>
    <w:basedOn w:val="Normal"/>
    <w:link w:val="CommentTextChar"/>
    <w:uiPriority w:val="99"/>
    <w:semiHidden/>
    <w:unhideWhenUsed/>
    <w:rsid w:val="00730909"/>
    <w:pPr>
      <w:spacing w:line="240" w:lineRule="auto"/>
    </w:pPr>
  </w:style>
  <w:style w:type="character" w:customStyle="1" w:styleId="CommentTextChar">
    <w:name w:val="Comment Text Char"/>
    <w:basedOn w:val="DefaultParagraphFont"/>
    <w:link w:val="CommentText"/>
    <w:uiPriority w:val="99"/>
    <w:semiHidden/>
    <w:rsid w:val="00730909"/>
  </w:style>
  <w:style w:type="paragraph" w:styleId="CommentSubject">
    <w:name w:val="annotation subject"/>
    <w:basedOn w:val="CommentText"/>
    <w:next w:val="CommentText"/>
    <w:link w:val="CommentSubjectChar"/>
    <w:uiPriority w:val="99"/>
    <w:semiHidden/>
    <w:unhideWhenUsed/>
    <w:rsid w:val="00730909"/>
    <w:pPr>
      <w:spacing w:after="0"/>
    </w:pPr>
    <w:rPr>
      <w:b/>
      <w:bCs/>
      <w:sz w:val="20"/>
      <w:szCs w:val="20"/>
    </w:rPr>
  </w:style>
  <w:style w:type="character" w:customStyle="1" w:styleId="CommentSubjectChar">
    <w:name w:val="Comment Subject Char"/>
    <w:basedOn w:val="CommentTextChar"/>
    <w:link w:val="CommentSubject"/>
    <w:uiPriority w:val="99"/>
    <w:semiHidden/>
    <w:rsid w:val="00730909"/>
    <w:rPr>
      <w:b/>
      <w:bCs/>
      <w:sz w:val="20"/>
      <w:szCs w:val="20"/>
    </w:rPr>
  </w:style>
  <w:style w:type="paragraph" w:styleId="ListParagraph">
    <w:name w:val="List Paragraph"/>
    <w:basedOn w:val="Normal"/>
    <w:uiPriority w:val="34"/>
    <w:qFormat/>
    <w:rsid w:val="005B3642"/>
    <w:pPr>
      <w:spacing w:after="0" w:line="240" w:lineRule="auto"/>
      <w:ind w:left="720"/>
      <w:contextualSpacing/>
    </w:pPr>
  </w:style>
  <w:style w:type="character" w:styleId="CommentReference">
    <w:name w:val="annotation reference"/>
    <w:basedOn w:val="DefaultParagraphFont"/>
    <w:uiPriority w:val="99"/>
    <w:semiHidden/>
    <w:unhideWhenUsed/>
    <w:rsid w:val="005B3642"/>
    <w:rPr>
      <w:sz w:val="18"/>
      <w:szCs w:val="18"/>
    </w:rPr>
  </w:style>
  <w:style w:type="character" w:styleId="FollowedHyperlink">
    <w:name w:val="FollowedHyperlink"/>
    <w:basedOn w:val="DefaultParagraphFont"/>
    <w:uiPriority w:val="99"/>
    <w:semiHidden/>
    <w:unhideWhenUsed/>
    <w:rsid w:val="00FF5A09"/>
    <w:rPr>
      <w:color w:val="8F9954" w:themeColor="followedHyperlink"/>
      <w:u w:val="single"/>
    </w:rPr>
  </w:style>
  <w:style w:type="character" w:styleId="Strong">
    <w:name w:val="Strong"/>
    <w:uiPriority w:val="22"/>
    <w:qFormat/>
    <w:rsid w:val="00950EAE"/>
    <w:rPr>
      <w:b/>
      <w:bCs/>
    </w:rPr>
  </w:style>
  <w:style w:type="character" w:customStyle="1" w:styleId="Heading5Char">
    <w:name w:val="Heading 5 Char"/>
    <w:basedOn w:val="DefaultParagraphFont"/>
    <w:link w:val="Heading5"/>
    <w:uiPriority w:val="1"/>
    <w:semiHidden/>
    <w:rsid w:val="00163F9B"/>
    <w:rPr>
      <w:rFonts w:asciiTheme="majorHAnsi" w:eastAsiaTheme="majorEastAsia" w:hAnsiTheme="majorHAnsi" w:cstheme="majorBidi"/>
      <w:color w:val="252C2F" w:themeColor="accent1" w:themeShade="7F"/>
    </w:rPr>
  </w:style>
  <w:style w:type="paragraph" w:styleId="BodyTextIndent">
    <w:name w:val="Body Text Indent"/>
    <w:basedOn w:val="Normal"/>
    <w:link w:val="BodyTextIndentChar"/>
    <w:rsid w:val="00163F9B"/>
    <w:pPr>
      <w:tabs>
        <w:tab w:val="left" w:pos="-1440"/>
        <w:tab w:val="left" w:pos="-720"/>
        <w:tab w:val="left" w:pos="720"/>
      </w:tabs>
      <w:suppressAutoHyphen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63F9B"/>
    <w:rPr>
      <w:rFonts w:ascii="Times New Roman" w:eastAsia="Times New Roman" w:hAnsi="Times New Roman" w:cs="Times New Roman"/>
      <w:szCs w:val="20"/>
    </w:rPr>
  </w:style>
  <w:style w:type="paragraph" w:styleId="BodyTextIndent2">
    <w:name w:val="Body Text Indent 2"/>
    <w:basedOn w:val="Normal"/>
    <w:link w:val="BodyTextIndent2Char"/>
    <w:rsid w:val="00163F9B"/>
    <w:pPr>
      <w:tabs>
        <w:tab w:val="left" w:pos="-1440"/>
        <w:tab w:val="left" w:pos="-720"/>
        <w:tab w:val="left" w:pos="0"/>
        <w:tab w:val="left" w:pos="535"/>
        <w:tab w:val="left" w:pos="720"/>
      </w:tabs>
      <w:suppressAutoHyphens/>
      <w:spacing w:after="0" w:line="240" w:lineRule="auto"/>
      <w:ind w:left="535" w:hanging="535"/>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163F9B"/>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CA2782"/>
    <w:pPr>
      <w:spacing w:after="120"/>
    </w:pPr>
    <w:rPr>
      <w:sz w:val="16"/>
      <w:szCs w:val="16"/>
    </w:rPr>
  </w:style>
  <w:style w:type="character" w:customStyle="1" w:styleId="BodyText3Char">
    <w:name w:val="Body Text 3 Char"/>
    <w:basedOn w:val="DefaultParagraphFont"/>
    <w:link w:val="BodyText3"/>
    <w:uiPriority w:val="99"/>
    <w:semiHidden/>
    <w:rsid w:val="00CA2782"/>
    <w:rPr>
      <w:sz w:val="16"/>
      <w:szCs w:val="16"/>
    </w:rPr>
  </w:style>
  <w:style w:type="paragraph" w:styleId="BodyText">
    <w:name w:val="Body Text"/>
    <w:basedOn w:val="Normal"/>
    <w:link w:val="BodyTextChar"/>
    <w:uiPriority w:val="99"/>
    <w:semiHidden/>
    <w:unhideWhenUsed/>
    <w:rsid w:val="00351F4B"/>
    <w:pPr>
      <w:spacing w:after="120"/>
    </w:pPr>
  </w:style>
  <w:style w:type="character" w:customStyle="1" w:styleId="BodyTextChar">
    <w:name w:val="Body Text Char"/>
    <w:basedOn w:val="DefaultParagraphFont"/>
    <w:link w:val="BodyText"/>
    <w:uiPriority w:val="99"/>
    <w:semiHidden/>
    <w:rsid w:val="00351F4B"/>
  </w:style>
  <w:style w:type="character" w:customStyle="1" w:styleId="apple-converted-space">
    <w:name w:val="apple-converted-space"/>
    <w:basedOn w:val="DefaultParagraphFont"/>
    <w:rsid w:val="00055C6A"/>
  </w:style>
  <w:style w:type="paragraph" w:styleId="NormalWeb">
    <w:name w:val="Normal (Web)"/>
    <w:basedOn w:val="Normal"/>
    <w:uiPriority w:val="99"/>
    <w:semiHidden/>
    <w:unhideWhenUsed/>
    <w:rsid w:val="0024041C"/>
    <w:pPr>
      <w:spacing w:before="100" w:beforeAutospacing="1" w:after="100" w:afterAutospacing="1" w:line="240" w:lineRule="auto"/>
    </w:pPr>
    <w:rPr>
      <w:rFonts w:ascii="Times New Roman" w:hAnsi="Times New Roman" w:cs="Times New Roman"/>
    </w:rPr>
  </w:style>
  <w:style w:type="paragraph" w:customStyle="1" w:styleId="Default">
    <w:name w:val="Default"/>
    <w:rsid w:val="0024041C"/>
    <w:pPr>
      <w:widowControl w:val="0"/>
      <w:autoSpaceDE w:val="0"/>
      <w:autoSpaceDN w:val="0"/>
      <w:adjustRightInd w:val="0"/>
      <w:spacing w:after="0" w:line="240" w:lineRule="auto"/>
    </w:pPr>
    <w:rPr>
      <w:rFonts w:ascii="Calibri" w:eastAsia="Times New Roman" w:hAnsi="Calibri" w:cs="Calibri"/>
      <w:color w:val="000000"/>
    </w:rPr>
  </w:style>
  <w:style w:type="paragraph" w:customStyle="1" w:styleId="CM16">
    <w:name w:val="CM16"/>
    <w:basedOn w:val="Default"/>
    <w:next w:val="Default"/>
    <w:uiPriority w:val="99"/>
    <w:rsid w:val="0024041C"/>
    <w:rPr>
      <w:rFonts w:cs="Times New Roman"/>
      <w:color w:val="auto"/>
    </w:rPr>
  </w:style>
  <w:style w:type="paragraph" w:customStyle="1" w:styleId="CM17">
    <w:name w:val="CM17"/>
    <w:basedOn w:val="Default"/>
    <w:next w:val="Default"/>
    <w:uiPriority w:val="99"/>
    <w:rsid w:val="0024041C"/>
    <w:rPr>
      <w:rFonts w:cs="Times New Roman"/>
      <w:color w:val="auto"/>
    </w:rPr>
  </w:style>
  <w:style w:type="character" w:styleId="FootnoteReference">
    <w:name w:val="footnote reference"/>
    <w:basedOn w:val="DefaultParagraphFont"/>
    <w:rsid w:val="00801AF9"/>
    <w:rPr>
      <w:position w:val="6"/>
      <w:sz w:val="16"/>
    </w:rPr>
  </w:style>
  <w:style w:type="paragraph" w:styleId="FootnoteText">
    <w:name w:val="footnote text"/>
    <w:basedOn w:val="Normal"/>
    <w:link w:val="FootnoteTextChar"/>
    <w:rsid w:val="00801AF9"/>
    <w:pPr>
      <w:spacing w:after="0" w:line="240" w:lineRule="auto"/>
    </w:pPr>
    <w:rPr>
      <w:rFonts w:ascii="New York" w:eastAsia="Times New Roman" w:hAnsi="New York" w:cs="Times New Roman"/>
      <w:sz w:val="20"/>
      <w:szCs w:val="20"/>
    </w:rPr>
  </w:style>
  <w:style w:type="character" w:customStyle="1" w:styleId="FootnoteTextChar">
    <w:name w:val="Footnote Text Char"/>
    <w:basedOn w:val="DefaultParagraphFont"/>
    <w:link w:val="FootnoteText"/>
    <w:rsid w:val="00801AF9"/>
    <w:rPr>
      <w:rFonts w:ascii="New York" w:eastAsia="Times New Roman" w:hAnsi="New York" w:cs="Times New Roman"/>
      <w:sz w:val="20"/>
      <w:szCs w:val="20"/>
    </w:rPr>
  </w:style>
  <w:style w:type="paragraph" w:styleId="List">
    <w:name w:val="List"/>
    <w:basedOn w:val="Normal"/>
    <w:rsid w:val="00801AF9"/>
    <w:pPr>
      <w:spacing w:after="0" w:line="240" w:lineRule="auto"/>
      <w:ind w:left="360" w:hanging="360"/>
    </w:pPr>
    <w:rPr>
      <w:rFonts w:ascii="Times" w:eastAsia="Times" w:hAnsi="Times" w:cs="Times New Roman"/>
      <w:szCs w:val="20"/>
    </w:rPr>
  </w:style>
  <w:style w:type="character" w:customStyle="1" w:styleId="il">
    <w:name w:val="il"/>
    <w:basedOn w:val="DefaultParagraphFont"/>
    <w:rsid w:val="00BE3690"/>
  </w:style>
  <w:style w:type="character" w:styleId="UnresolvedMention">
    <w:name w:val="Unresolved Mention"/>
    <w:basedOn w:val="DefaultParagraphFont"/>
    <w:uiPriority w:val="99"/>
    <w:rsid w:val="006C1513"/>
    <w:rPr>
      <w:color w:val="605E5C"/>
      <w:shd w:val="clear" w:color="auto" w:fill="E1DFDD"/>
    </w:rPr>
  </w:style>
  <w:style w:type="paragraph" w:styleId="EndnoteText">
    <w:name w:val="endnote text"/>
    <w:basedOn w:val="Normal"/>
    <w:link w:val="EndnoteTextChar"/>
    <w:uiPriority w:val="99"/>
    <w:semiHidden/>
    <w:unhideWhenUsed/>
    <w:rsid w:val="00C622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2285"/>
    <w:rPr>
      <w:sz w:val="20"/>
      <w:szCs w:val="20"/>
    </w:rPr>
  </w:style>
  <w:style w:type="character" w:styleId="EndnoteReference">
    <w:name w:val="endnote reference"/>
    <w:basedOn w:val="DefaultParagraphFont"/>
    <w:uiPriority w:val="99"/>
    <w:semiHidden/>
    <w:unhideWhenUsed/>
    <w:rsid w:val="00C622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37960">
      <w:bodyDiv w:val="1"/>
      <w:marLeft w:val="0"/>
      <w:marRight w:val="0"/>
      <w:marTop w:val="0"/>
      <w:marBottom w:val="0"/>
      <w:divBdr>
        <w:top w:val="none" w:sz="0" w:space="0" w:color="auto"/>
        <w:left w:val="none" w:sz="0" w:space="0" w:color="auto"/>
        <w:bottom w:val="none" w:sz="0" w:space="0" w:color="auto"/>
        <w:right w:val="none" w:sz="0" w:space="0" w:color="auto"/>
      </w:divBdr>
      <w:divsChild>
        <w:div w:id="228459978">
          <w:marLeft w:val="0"/>
          <w:marRight w:val="0"/>
          <w:marTop w:val="0"/>
          <w:marBottom w:val="0"/>
          <w:divBdr>
            <w:top w:val="none" w:sz="0" w:space="0" w:color="auto"/>
            <w:left w:val="none" w:sz="0" w:space="0" w:color="auto"/>
            <w:bottom w:val="none" w:sz="0" w:space="0" w:color="auto"/>
            <w:right w:val="none" w:sz="0" w:space="0" w:color="auto"/>
          </w:divBdr>
          <w:divsChild>
            <w:div w:id="2137332067">
              <w:marLeft w:val="0"/>
              <w:marRight w:val="0"/>
              <w:marTop w:val="0"/>
              <w:marBottom w:val="0"/>
              <w:divBdr>
                <w:top w:val="none" w:sz="0" w:space="0" w:color="auto"/>
                <w:left w:val="none" w:sz="0" w:space="0" w:color="auto"/>
                <w:bottom w:val="none" w:sz="0" w:space="0" w:color="auto"/>
                <w:right w:val="none" w:sz="0" w:space="0" w:color="auto"/>
              </w:divBdr>
              <w:divsChild>
                <w:div w:id="2933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su.edu/unit/ombud/honestylinks.html" TargetMode="External"/><Relationship Id="rId18" Type="http://schemas.openxmlformats.org/officeDocument/2006/relationships/hyperlink" Target="http://www.reg.msu.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life.studentlife.msu.edu/academic-freedom-for-students-at-michigan-state-university" TargetMode="External"/><Relationship Id="rId7" Type="http://schemas.openxmlformats.org/officeDocument/2006/relationships/endnotes" Target="endnotes.xml"/><Relationship Id="rId12" Type="http://schemas.openxmlformats.org/officeDocument/2006/relationships/hyperlink" Target="http://www.msu.edu/unit/ombud/dishonestyFAQ.html" TargetMode="External"/><Relationship Id="rId17" Type="http://schemas.openxmlformats.org/officeDocument/2006/relationships/hyperlink" Target="https://stuinfo.msu.ed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reg.msu.edu/" TargetMode="External"/><Relationship Id="rId20" Type="http://schemas.openxmlformats.org/officeDocument/2006/relationships/hyperlink" Target="http://splife.studentlife.msu.edu/academic-freedom-for-students-at-michigan-state-univers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ife.studentlife.msu.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unseling.msu.edu/" TargetMode="External"/><Relationship Id="rId23" Type="http://schemas.openxmlformats.org/officeDocument/2006/relationships/hyperlink" Target="https://spartanexperiences.msu.edu/about/handbook/regulations/student-group-regs-rulings-policies-ordinances/integrity-of-scholarship-and-grades.html" TargetMode="External"/><Relationship Id="rId28" Type="http://schemas.openxmlformats.org/officeDocument/2006/relationships/footer" Target="footer2.xml"/><Relationship Id="rId10" Type="http://schemas.openxmlformats.org/officeDocument/2006/relationships/hyperlink" Target="http://splife.studentlife.msu.edu/academic-freedom-for-students-at-michigan-state-university" TargetMode="External"/><Relationship Id="rId19" Type="http://schemas.openxmlformats.org/officeDocument/2006/relationships/hyperlink" Target="http://www.student.msu.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erettm@msu.edu" TargetMode="External"/><Relationship Id="rId14" Type="http://schemas.openxmlformats.org/officeDocument/2006/relationships/hyperlink" Target="http://police.msu.edu/" TargetMode="External"/><Relationship Id="rId22" Type="http://schemas.openxmlformats.org/officeDocument/2006/relationships/hyperlink" Target="http://splife.studentlife.msu.edu/regulations/general-student-regulations"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Miscellaneous:Term%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71B9637FD8154F968D467643E73C16"/>
        <w:category>
          <w:name w:val="General"/>
          <w:gallery w:val="placeholder"/>
        </w:category>
        <w:types>
          <w:type w:val="bbPlcHdr"/>
        </w:types>
        <w:behaviors>
          <w:behavior w:val="content"/>
        </w:behaviors>
        <w:guid w:val="{50DDB74D-21F3-834B-95AC-C9D7E3BE9CA9}"/>
      </w:docPartPr>
      <w:docPartBody>
        <w:p w:rsidR="00A07047" w:rsidRDefault="00A07047">
          <w:pPr>
            <w:pStyle w:val="8D71B9637FD8154F968D467643E73C16"/>
          </w:pPr>
          <w:r w:rsidRPr="00BA009E">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EEE256"/>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9A9E0AC8"/>
    <w:lvl w:ilvl="0">
      <w:start w:val="1"/>
      <w:numFmt w:val="bullet"/>
      <w:pStyle w:val="ListBullet"/>
      <w:lvlText w:val="n"/>
      <w:lvlJc w:val="left"/>
      <w:pPr>
        <w:tabs>
          <w:tab w:val="num" w:pos="360"/>
        </w:tabs>
        <w:ind w:left="360" w:hanging="360"/>
      </w:pPr>
      <w:rPr>
        <w:rFonts w:ascii="Wingdings" w:hAnsi="Wingdings" w:hint="default"/>
        <w:color w:val="E97132" w:themeColor="accent2"/>
      </w:rPr>
    </w:lvl>
  </w:abstractNum>
  <w:num w:numId="1" w16cid:durableId="62145251">
    <w:abstractNumId w:val="1"/>
  </w:num>
  <w:num w:numId="2" w16cid:durableId="21045730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047"/>
    <w:rsid w:val="000001A9"/>
    <w:rsid w:val="00014FD4"/>
    <w:rsid w:val="0003043F"/>
    <w:rsid w:val="000412BE"/>
    <w:rsid w:val="00051284"/>
    <w:rsid w:val="00087886"/>
    <w:rsid w:val="000A486D"/>
    <w:rsid w:val="000C761C"/>
    <w:rsid w:val="00103C0F"/>
    <w:rsid w:val="00161FEF"/>
    <w:rsid w:val="001B3FC3"/>
    <w:rsid w:val="001F1E92"/>
    <w:rsid w:val="001F6A7C"/>
    <w:rsid w:val="0020206F"/>
    <w:rsid w:val="002254C6"/>
    <w:rsid w:val="00255300"/>
    <w:rsid w:val="00283E8B"/>
    <w:rsid w:val="00286DCB"/>
    <w:rsid w:val="00295CCA"/>
    <w:rsid w:val="002A6C0A"/>
    <w:rsid w:val="002A73C5"/>
    <w:rsid w:val="002A7DB9"/>
    <w:rsid w:val="002B1C48"/>
    <w:rsid w:val="002B2618"/>
    <w:rsid w:val="002B360B"/>
    <w:rsid w:val="002D45D0"/>
    <w:rsid w:val="002E2718"/>
    <w:rsid w:val="002E4C4F"/>
    <w:rsid w:val="002F220A"/>
    <w:rsid w:val="002F706F"/>
    <w:rsid w:val="00321F84"/>
    <w:rsid w:val="0032378C"/>
    <w:rsid w:val="00331666"/>
    <w:rsid w:val="00333FE2"/>
    <w:rsid w:val="00335C29"/>
    <w:rsid w:val="00337178"/>
    <w:rsid w:val="00370C45"/>
    <w:rsid w:val="003841AE"/>
    <w:rsid w:val="003A6B2E"/>
    <w:rsid w:val="003B677F"/>
    <w:rsid w:val="003C2A33"/>
    <w:rsid w:val="003D5D2A"/>
    <w:rsid w:val="003F748A"/>
    <w:rsid w:val="00416438"/>
    <w:rsid w:val="004306D9"/>
    <w:rsid w:val="004A2D37"/>
    <w:rsid w:val="004B3D15"/>
    <w:rsid w:val="004E50C5"/>
    <w:rsid w:val="004F5994"/>
    <w:rsid w:val="005138A1"/>
    <w:rsid w:val="005211F3"/>
    <w:rsid w:val="0054090F"/>
    <w:rsid w:val="005504E6"/>
    <w:rsid w:val="00565F2F"/>
    <w:rsid w:val="005701FC"/>
    <w:rsid w:val="0058518A"/>
    <w:rsid w:val="005D7BC6"/>
    <w:rsid w:val="005E25AE"/>
    <w:rsid w:val="005E593C"/>
    <w:rsid w:val="006047E2"/>
    <w:rsid w:val="0062659D"/>
    <w:rsid w:val="0063541A"/>
    <w:rsid w:val="0063672D"/>
    <w:rsid w:val="00641A32"/>
    <w:rsid w:val="006945AD"/>
    <w:rsid w:val="006A52C2"/>
    <w:rsid w:val="006B5E75"/>
    <w:rsid w:val="006D74B0"/>
    <w:rsid w:val="006E49A9"/>
    <w:rsid w:val="00710EFC"/>
    <w:rsid w:val="00742681"/>
    <w:rsid w:val="00753F76"/>
    <w:rsid w:val="007567CB"/>
    <w:rsid w:val="00760EAE"/>
    <w:rsid w:val="0076370B"/>
    <w:rsid w:val="007724C0"/>
    <w:rsid w:val="00775632"/>
    <w:rsid w:val="007945EE"/>
    <w:rsid w:val="007A4172"/>
    <w:rsid w:val="007D10F2"/>
    <w:rsid w:val="007D11F7"/>
    <w:rsid w:val="007E025C"/>
    <w:rsid w:val="007E0938"/>
    <w:rsid w:val="00804B9E"/>
    <w:rsid w:val="00821A50"/>
    <w:rsid w:val="00831203"/>
    <w:rsid w:val="00846E02"/>
    <w:rsid w:val="0087287A"/>
    <w:rsid w:val="008A30F8"/>
    <w:rsid w:val="00933C10"/>
    <w:rsid w:val="00934A4E"/>
    <w:rsid w:val="00936009"/>
    <w:rsid w:val="009633CA"/>
    <w:rsid w:val="00987431"/>
    <w:rsid w:val="009D6DB7"/>
    <w:rsid w:val="009D7998"/>
    <w:rsid w:val="009E5B51"/>
    <w:rsid w:val="00A00FF4"/>
    <w:rsid w:val="00A07047"/>
    <w:rsid w:val="00A26260"/>
    <w:rsid w:val="00A62C5C"/>
    <w:rsid w:val="00A64C1A"/>
    <w:rsid w:val="00A87D32"/>
    <w:rsid w:val="00AB5862"/>
    <w:rsid w:val="00B0376F"/>
    <w:rsid w:val="00B113CA"/>
    <w:rsid w:val="00B11CAF"/>
    <w:rsid w:val="00B2291B"/>
    <w:rsid w:val="00B64603"/>
    <w:rsid w:val="00B81C94"/>
    <w:rsid w:val="00BB7A2A"/>
    <w:rsid w:val="00BE2A9B"/>
    <w:rsid w:val="00BE4DCB"/>
    <w:rsid w:val="00C000B5"/>
    <w:rsid w:val="00C06639"/>
    <w:rsid w:val="00C11086"/>
    <w:rsid w:val="00C14EBB"/>
    <w:rsid w:val="00C15B60"/>
    <w:rsid w:val="00C2259A"/>
    <w:rsid w:val="00C34AAC"/>
    <w:rsid w:val="00C5461E"/>
    <w:rsid w:val="00C604F2"/>
    <w:rsid w:val="00C725BB"/>
    <w:rsid w:val="00C8026A"/>
    <w:rsid w:val="00D07BC8"/>
    <w:rsid w:val="00D14D33"/>
    <w:rsid w:val="00D179E0"/>
    <w:rsid w:val="00D225B6"/>
    <w:rsid w:val="00D22653"/>
    <w:rsid w:val="00D328C2"/>
    <w:rsid w:val="00D32F71"/>
    <w:rsid w:val="00D849A0"/>
    <w:rsid w:val="00D85103"/>
    <w:rsid w:val="00DA0E3C"/>
    <w:rsid w:val="00DB1D0E"/>
    <w:rsid w:val="00DD265C"/>
    <w:rsid w:val="00DD4DB2"/>
    <w:rsid w:val="00E23632"/>
    <w:rsid w:val="00E27048"/>
    <w:rsid w:val="00E63519"/>
    <w:rsid w:val="00E75048"/>
    <w:rsid w:val="00EA5A0C"/>
    <w:rsid w:val="00EA7F1E"/>
    <w:rsid w:val="00F47AA5"/>
    <w:rsid w:val="00F50719"/>
    <w:rsid w:val="00FE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97132"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71B9637FD8154F968D467643E73C16">
    <w:name w:val="8D71B9637FD8154F968D467643E73C16"/>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97132"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7A217F85-A7BE-574F-9A78-4535B2A3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Macintosh%20HD:Applications:Microsoft%20Office%202011:Office:Media:Templates:Print%20Layout%20View:Miscellaneous:Term%20Paper.dotx</Template>
  <TotalTime>50</TotalTime>
  <Pages>16</Pages>
  <Words>4616</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Non-Profit Organizational Management for Community Sustainability 
Course Handbook 
(CSUS430, Section 001)</vt:lpstr>
    </vt:vector>
  </TitlesOfParts>
  <Manager/>
  <Company/>
  <LinksUpToDate>false</LinksUpToDate>
  <CharactersWithSpaces>30872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Organizational Management for Community Sustainability 
Course Handbook 
(CSUS430, Section 740)</dc:title>
  <dc:subject>Program Overview</dc:subject>
  <dc:creator>Michael Everett</dc:creator>
  <cp:keywords/>
  <dc:description/>
  <cp:lastModifiedBy>Everett, Michael</cp:lastModifiedBy>
  <cp:revision>44</cp:revision>
  <cp:lastPrinted>2024-12-03T19:35:00Z</cp:lastPrinted>
  <dcterms:created xsi:type="dcterms:W3CDTF">2024-12-03T19:35:00Z</dcterms:created>
  <dcterms:modified xsi:type="dcterms:W3CDTF">2025-07-18T23:00:00Z</dcterms:modified>
  <cp:category/>
</cp:coreProperties>
</file>